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0BE06" w14:textId="77777777" w:rsidR="0020109D" w:rsidRDefault="0020109D" w:rsidP="0020109D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63B6B708" w14:textId="77777777" w:rsidR="00C53CD6" w:rsidRPr="00525EEB" w:rsidRDefault="0020109D" w:rsidP="00C53CD6">
      <w:pPr>
        <w:spacing w:line="276" w:lineRule="auto"/>
        <w:jc w:val="center"/>
        <w:rPr>
          <w:rFonts w:ascii="Arial" w:hAnsi="Arial" w:cs="Arial"/>
          <w:b/>
          <w:bCs/>
          <w:color w:val="404040" w:themeColor="text1" w:themeTint="BF"/>
          <w:sz w:val="28"/>
          <w:szCs w:val="28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8"/>
          <w:szCs w:val="28"/>
        </w:rPr>
        <w:t>ESTUDO TÉCNICO PRELIMINAR - ETP</w:t>
      </w:r>
    </w:p>
    <w:p w14:paraId="7398995A" w14:textId="77777777" w:rsidR="00C53CD6" w:rsidRPr="00525EEB" w:rsidRDefault="00C53CD6" w:rsidP="00C53CD6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403FFDAB" w14:textId="77777777" w:rsidR="00B804FE" w:rsidRPr="00525EEB" w:rsidRDefault="00B804FE" w:rsidP="00907FBB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71F35937" w14:textId="77777777" w:rsidR="006C5678" w:rsidRPr="00525EEB" w:rsidRDefault="00807213" w:rsidP="006C5678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Introdução</w:t>
      </w:r>
    </w:p>
    <w:p w14:paraId="1FB299DB" w14:textId="77777777" w:rsidR="002F6D86" w:rsidRPr="00525EEB" w:rsidRDefault="002F6D86" w:rsidP="006C5678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21C5183D" w14:textId="77777777" w:rsidR="00A14610" w:rsidRPr="00525EEB" w:rsidRDefault="006C5678" w:rsidP="00A14610">
      <w:pPr>
        <w:spacing w:line="276" w:lineRule="auto"/>
        <w:ind w:firstLine="708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A elaboração deste estudo técnico preliminar tem o objetivo de cumprir a</w:t>
      </w:r>
      <w:r w:rsidR="00010A90" w:rsidRPr="00525EEB">
        <w:rPr>
          <w:rFonts w:ascii="Arial" w:hAnsi="Arial" w:cs="Arial"/>
          <w:color w:val="404040" w:themeColor="text1" w:themeTint="BF"/>
          <w:sz w:val="22"/>
          <w:szCs w:val="22"/>
        </w:rPr>
        <w:t>s determinações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prevista</w:t>
      </w:r>
      <w:r w:rsidR="00010A90" w:rsidRPr="00525EEB">
        <w:rPr>
          <w:rFonts w:ascii="Arial" w:hAnsi="Arial" w:cs="Arial"/>
          <w:color w:val="404040" w:themeColor="text1" w:themeTint="BF"/>
          <w:sz w:val="22"/>
          <w:szCs w:val="22"/>
        </w:rPr>
        <w:t>s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no Decreto Municipal nº 1636</w:t>
      </w:r>
      <w:r w:rsidR="007218A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28 de dezembro de 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2023, em atendimento </w:t>
      </w:r>
      <w:r w:rsidR="00A14610" w:rsidRPr="00525EEB">
        <w:rPr>
          <w:rFonts w:ascii="Arial" w:hAnsi="Arial" w:cs="Arial"/>
          <w:color w:val="404040" w:themeColor="text1" w:themeTint="BF"/>
          <w:sz w:val="22"/>
          <w:szCs w:val="22"/>
        </w:rPr>
        <w:t>ao disposto na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Lei 14.133/2021, </w:t>
      </w:r>
      <w:r w:rsidR="00C53CD6" w:rsidRPr="00525EEB">
        <w:rPr>
          <w:rFonts w:ascii="Arial" w:hAnsi="Arial" w:cs="Arial"/>
          <w:color w:val="404040" w:themeColor="text1" w:themeTint="BF"/>
          <w:sz w:val="22"/>
          <w:szCs w:val="22"/>
        </w:rPr>
        <w:t>art. 6º, XX c/c art. 18, §§ 1º e 2º</w:t>
      </w:r>
      <w:r w:rsidR="00A14610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213FA00C" w14:textId="77777777" w:rsidR="0082496F" w:rsidRPr="00525EEB" w:rsidRDefault="0082496F" w:rsidP="0082496F">
      <w:pPr>
        <w:spacing w:line="276" w:lineRule="auto"/>
        <w:ind w:firstLine="708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 objetivo é estudar detalhadamente a necessidade e identificar no mercado a melhor solução para supri-la, em observância às normas vigentes e aos princípios que regem a Administração Pública. </w:t>
      </w:r>
    </w:p>
    <w:p w14:paraId="20EBB591" w14:textId="77777777" w:rsidR="009B0B29" w:rsidRPr="00525EEB" w:rsidRDefault="009B0B29" w:rsidP="00A14610">
      <w:pPr>
        <w:spacing w:line="276" w:lineRule="auto"/>
        <w:ind w:firstLine="708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Os resíduos sobre os quais versa este ETP, são classificados pela sua origem </w:t>
      </w:r>
      <w:r w:rsidR="007218AA" w:rsidRPr="00525EEB">
        <w:rPr>
          <w:rFonts w:ascii="Arial" w:hAnsi="Arial" w:cs="Arial"/>
          <w:color w:val="404040" w:themeColor="text1" w:themeTint="BF"/>
          <w:sz w:val="22"/>
          <w:szCs w:val="22"/>
        </w:rPr>
        <w:t>como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resíduos</w:t>
      </w:r>
      <w:r w:rsidR="00940508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sólidos urbanos, conforme a </w:t>
      </w:r>
      <w:r w:rsidR="001819A6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Política Nacional de Resíduos Sólidos - Lei 12.305/2010 -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sendo </w:t>
      </w:r>
      <w:r w:rsidR="00A14610" w:rsidRPr="00525EEB">
        <w:rPr>
          <w:rFonts w:ascii="Arial" w:hAnsi="Arial" w:cs="Arial"/>
          <w:color w:val="404040" w:themeColor="text1" w:themeTint="BF"/>
          <w:sz w:val="22"/>
          <w:szCs w:val="22"/>
        </w:rPr>
        <w:t>compostos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por resíduos domiciliares e</w:t>
      </w:r>
      <w:r w:rsidR="00A1461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comerciais e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parcialmente de resíduos de limpeza urbana - varrição.</w:t>
      </w:r>
    </w:p>
    <w:p w14:paraId="0DA140EA" w14:textId="77777777" w:rsidR="00907FBB" w:rsidRPr="00525EEB" w:rsidRDefault="00907FBB" w:rsidP="00B82DC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7E43FE30" w14:textId="77777777" w:rsidR="006B5CAE" w:rsidRPr="00525EEB" w:rsidRDefault="006B5CAE" w:rsidP="00B82DC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117B6596" w14:textId="77777777" w:rsidR="00E537BE" w:rsidRPr="00525EEB" w:rsidRDefault="00807213" w:rsidP="00010A90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Objeto</w:t>
      </w:r>
      <w:r w:rsidR="00A14610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: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Contratação de 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empresa especializada para prestação de 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serviços de coleta e transporte de resíduos sólidos 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>domiciliares e comerciais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do município de Sarzedo/MG, para Destinação final em Aterro Sanitário Licenciado.</w:t>
      </w:r>
    </w:p>
    <w:p w14:paraId="45F4DF91" w14:textId="77777777" w:rsidR="00304BCC" w:rsidRPr="00525EEB" w:rsidRDefault="00304BCC" w:rsidP="00E537BE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E31A0BB" w14:textId="77777777" w:rsidR="00F153AD" w:rsidRPr="00910E4F" w:rsidRDefault="00F153AD" w:rsidP="00E537BE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  <w:lang w:val="pt-PT"/>
        </w:rPr>
      </w:pPr>
    </w:p>
    <w:p w14:paraId="30F004B8" w14:textId="77777777" w:rsidR="0025033F" w:rsidRPr="00525EEB" w:rsidRDefault="00A14610" w:rsidP="0025033F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="0025033F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Descrição da necessidade</w:t>
      </w:r>
    </w:p>
    <w:p w14:paraId="02F1D812" w14:textId="77777777" w:rsidR="0082496F" w:rsidRPr="00525EEB" w:rsidRDefault="00B54EEE" w:rsidP="0082496F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>***</w:t>
      </w:r>
      <w:r w:rsidR="0082496F" w:rsidRPr="00525EEB">
        <w:rPr>
          <w:rFonts w:ascii="Arial" w:hAnsi="Arial" w:cs="Arial"/>
          <w:i/>
          <w:iCs/>
          <w:color w:val="404040" w:themeColor="text1" w:themeTint="BF"/>
        </w:rPr>
        <w:t xml:space="preserve"> Conforme inciso I do § 1° do art. 18 da Lei 14.133/2021 e Resolução nº. 03, de 29 de março de 2023. </w:t>
      </w:r>
    </w:p>
    <w:p w14:paraId="12FADA1F" w14:textId="77777777" w:rsidR="0082496F" w:rsidRPr="00525EEB" w:rsidRDefault="0082496F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3C8E97DA" w14:textId="77777777" w:rsidR="0025033F" w:rsidRPr="00525EEB" w:rsidRDefault="00A14610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.1. O presente estudo objetiva demonstrar a real necessidade de suplementação de veículo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>s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destinado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>s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à coleta regular</w:t>
      </w:r>
      <w:r w:rsidR="00C30E7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em várias rotas do município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demonstrados pelos quantitativos de geração/dia de resíduos, </w:t>
      </w:r>
      <w:r w:rsidR="00910E4F" w:rsidRPr="00525EEB">
        <w:rPr>
          <w:rFonts w:ascii="Arial" w:hAnsi="Arial" w:cs="Arial"/>
          <w:color w:val="404040" w:themeColor="text1" w:themeTint="BF"/>
          <w:sz w:val="22"/>
          <w:szCs w:val="22"/>
        </w:rPr>
        <w:t>conforme histórico recente,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em 24,</w:t>
      </w:r>
      <w:r w:rsidR="001819A6" w:rsidRPr="00525EEB">
        <w:rPr>
          <w:rFonts w:ascii="Arial" w:hAnsi="Arial" w:cs="Arial"/>
          <w:color w:val="404040" w:themeColor="text1" w:themeTint="BF"/>
          <w:sz w:val="22"/>
          <w:szCs w:val="22"/>
        </w:rPr>
        <w:t>98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ton./dia.</w:t>
      </w:r>
    </w:p>
    <w:p w14:paraId="456466B4" w14:textId="77777777" w:rsidR="0025033F" w:rsidRPr="00525EEB" w:rsidRDefault="0025033F" w:rsidP="0025033F">
      <w:pPr>
        <w:spacing w:line="276" w:lineRule="auto"/>
        <w:rPr>
          <w:rFonts w:ascii="Arial" w:hAnsi="Arial" w:cs="Arial"/>
          <w:bCs/>
          <w:color w:val="404040" w:themeColor="text1" w:themeTint="BF"/>
          <w:sz w:val="22"/>
          <w:szCs w:val="22"/>
        </w:rPr>
      </w:pPr>
    </w:p>
    <w:p w14:paraId="37C4DF6F" w14:textId="77777777" w:rsidR="0025033F" w:rsidRPr="00525EEB" w:rsidRDefault="00A14610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Cs/>
          <w:color w:val="404040" w:themeColor="text1" w:themeTint="BF"/>
          <w:sz w:val="22"/>
          <w:szCs w:val="22"/>
        </w:rPr>
        <w:t>1</w:t>
      </w:r>
      <w:r w:rsidR="0025033F" w:rsidRPr="00525EEB">
        <w:rPr>
          <w:rFonts w:ascii="Arial" w:hAnsi="Arial" w:cs="Arial"/>
          <w:bCs/>
          <w:color w:val="404040" w:themeColor="text1" w:themeTint="BF"/>
          <w:sz w:val="22"/>
          <w:szCs w:val="22"/>
        </w:rPr>
        <w:t>.2. O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objetivo proposto, considera as obrigações sanitárias e atendimento às diretrizes nacionais 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d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a Política Nacional dos Resíduos Sólidos – Lei nº 12.305/2010.</w:t>
      </w:r>
    </w:p>
    <w:p w14:paraId="16BC6936" w14:textId="77777777" w:rsidR="009B0B29" w:rsidRPr="00525EEB" w:rsidRDefault="009B0B29" w:rsidP="005742AF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51D05D2" w14:textId="77777777" w:rsidR="005742AF" w:rsidRPr="00525EEB" w:rsidRDefault="00A14610" w:rsidP="00940508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9B0B29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.2.1. </w:t>
      </w:r>
      <w:r w:rsidR="005742AF" w:rsidRPr="00525EEB">
        <w:rPr>
          <w:rFonts w:ascii="Arial" w:hAnsi="Arial" w:cs="Arial"/>
          <w:color w:val="404040" w:themeColor="text1" w:themeTint="BF"/>
          <w:sz w:val="22"/>
          <w:szCs w:val="22"/>
        </w:rPr>
        <w:t>Define-se como a Resíduos Sólidos Urbanos (RSU), aqueles originários de atividades domésticas em residências (resíduos domiciliares)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comerciais</w:t>
      </w:r>
      <w:r w:rsidR="005742A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ou similares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5742A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 os originários da varrição da área central do município (resíduos de limpeza urbana)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>, sendo:</w:t>
      </w:r>
    </w:p>
    <w:p w14:paraId="557534E3" w14:textId="77777777" w:rsidR="002D2DF9" w:rsidRPr="00525EEB" w:rsidRDefault="00A14610" w:rsidP="009B0B29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>.2.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2D2DF9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1.</w:t>
      </w:r>
      <w:r w:rsidR="002D2DF9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Os oriundos de estabelecimentos residenciais uni e multifamiliares; </w:t>
      </w:r>
    </w:p>
    <w:p w14:paraId="0C7ABC03" w14:textId="77777777" w:rsidR="009B0B29" w:rsidRPr="00525EEB" w:rsidRDefault="00A14610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.2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>.1.</w:t>
      </w:r>
      <w:r w:rsidR="0025033F"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2D2DF9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Os oriundos de estabelecimentos comerciais, industriais e </w:t>
      </w:r>
      <w:r w:rsidR="00910E4F" w:rsidRPr="00525EEB">
        <w:rPr>
          <w:rFonts w:ascii="Arial" w:hAnsi="Arial" w:cs="Arial"/>
          <w:color w:val="404040" w:themeColor="text1" w:themeTint="BF"/>
          <w:sz w:val="22"/>
          <w:szCs w:val="22"/>
        </w:rPr>
        <w:t>de serviços, em quantidade e qualidade similares às dos resíduos domésticos, que, por decisão do titular, sejam considerados resíduos sólidos urbanos, enquadrados na classe II, A e B, da NBR 10.004/2004, desde que tais resíduos não sejam de responsabilidade de seu gerador nos termos da norma legal ou administrativa.</w:t>
      </w:r>
    </w:p>
    <w:p w14:paraId="5B8B86DF" w14:textId="77777777" w:rsidR="002D2DF9" w:rsidRPr="00525EEB" w:rsidRDefault="002D2DF9" w:rsidP="00E537BE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12C1F34E" w14:textId="77777777" w:rsidR="00E537BE" w:rsidRPr="00525EEB" w:rsidRDefault="00824CBF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  <w:r w:rsidR="00EB59BE" w:rsidRPr="00525EEB">
        <w:rPr>
          <w:rFonts w:ascii="Arial" w:hAnsi="Arial" w:cs="Arial"/>
          <w:color w:val="404040" w:themeColor="text1" w:themeTint="BF"/>
          <w:sz w:val="22"/>
          <w:szCs w:val="22"/>
        </w:rPr>
        <w:t>3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O serviço de coleta regular de resíduos sólidos domiciliares </w:t>
      </w:r>
      <w:r w:rsidR="009B0B29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atende à Lei 11.445/2007, que instituiu as Diretrizes Nacionais para o Saneamento Básico, e 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compreende a execução das atividades de coleta manual porta a porta e transporte e descarga dos resíduos sólidos 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lastRenderedPageBreak/>
        <w:t xml:space="preserve">domésticos gerados em imóveis residenciais e não residenciais, 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para destinação final na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Estação de Tratamento e Disposição CTVA – ESSENCIS </w:t>
      </w:r>
      <w:bookmarkStart w:id="0" w:name="_Hlk176421942"/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>MG SOLUÇÕES AMBIENTAIS S/A</w:t>
      </w:r>
      <w:bookmarkEnd w:id="0"/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359FA618" w14:textId="77777777" w:rsidR="009B0B29" w:rsidRPr="00525EEB" w:rsidRDefault="009B0B29" w:rsidP="006B5CAE">
      <w:pPr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48B3A762" w14:textId="77777777" w:rsidR="006C5678" w:rsidRPr="00525EEB" w:rsidRDefault="00824CBF" w:rsidP="00FD0620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  <w:r w:rsidR="002D2DF9" w:rsidRPr="00525EEB">
        <w:rPr>
          <w:rFonts w:ascii="Arial" w:hAnsi="Arial" w:cs="Arial"/>
          <w:color w:val="404040" w:themeColor="text1" w:themeTint="BF"/>
          <w:sz w:val="22"/>
          <w:szCs w:val="22"/>
        </w:rPr>
        <w:t>4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As rotas e frequência 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deverão ser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detalhadas no 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>Projeto Básico</w:t>
      </w:r>
      <w:r w:rsidR="00E537B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pertinente.</w:t>
      </w:r>
    </w:p>
    <w:p w14:paraId="2F292B13" w14:textId="77777777" w:rsidR="006B5CAE" w:rsidRPr="00525EEB" w:rsidRDefault="006B5CAE" w:rsidP="00FD0620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96654E3" w14:textId="77777777" w:rsidR="00F95C40" w:rsidRPr="00525EEB" w:rsidRDefault="00824CBF" w:rsidP="00F95C40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2</w:t>
      </w:r>
      <w:r w:rsidR="00F95C40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Alinhamento entre a Contratação e o Planejamento</w:t>
      </w:r>
    </w:p>
    <w:p w14:paraId="45D37243" w14:textId="77777777" w:rsidR="0082496F" w:rsidRPr="00525EEB" w:rsidRDefault="00B54EEE" w:rsidP="0082496F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>***</w:t>
      </w:r>
      <w:r w:rsidR="0082496F" w:rsidRPr="00525EEB">
        <w:rPr>
          <w:rFonts w:ascii="Arial" w:hAnsi="Arial" w:cs="Arial"/>
          <w:i/>
          <w:iCs/>
          <w:color w:val="404040" w:themeColor="text1" w:themeTint="BF"/>
        </w:rPr>
        <w:t xml:space="preserve"> Conforme inciso II do § 1° do art. 18 da Lei 14.133/21 e Resolução nº. 03, de 29 de março de 2023) </w:t>
      </w:r>
    </w:p>
    <w:p w14:paraId="5BD36076" w14:textId="77777777" w:rsidR="0082496F" w:rsidRPr="00525EEB" w:rsidRDefault="0082496F" w:rsidP="00D3266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7286CD4" w14:textId="77777777" w:rsidR="00D32662" w:rsidRPr="00525EEB" w:rsidRDefault="00BE0695" w:rsidP="00D3266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Trata-se de competência do Município a promoção da coleta e o transporte, para o tratamento e a destinação final dos resíduos sólidos urbanos – RSU, de acordo com previsão 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n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o art. 30, inciso V, da Constituição da República.</w:t>
      </w:r>
    </w:p>
    <w:p w14:paraId="44E3D250" w14:textId="77777777" w:rsidR="00D32662" w:rsidRPr="00525EEB" w:rsidRDefault="00BE0695" w:rsidP="00D3266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.1.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. Considerando que a administração não possui estrutura, equipamentos e quadro de profissionais próprios, a contratação dos serviços de Coleta e transporte até o Aterro Sanitário, justifica-se por se tratar de serviço essencial e em caráter ininterrupto.</w:t>
      </w:r>
    </w:p>
    <w:p w14:paraId="730823F9" w14:textId="77777777" w:rsidR="00B561B4" w:rsidRPr="00525EEB" w:rsidRDefault="00BE0695" w:rsidP="00D3266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.1.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. Devido a impossibilidade de aditamento do atual contrato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que atua com frota de dois caminhões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e c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onsiderando a 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grande </w:t>
      </w:r>
      <w:r w:rsidR="00440B3B" w:rsidRPr="00525EEB">
        <w:rPr>
          <w:rFonts w:ascii="Arial" w:hAnsi="Arial" w:cs="Arial"/>
          <w:color w:val="404040" w:themeColor="text1" w:themeTint="BF"/>
          <w:sz w:val="22"/>
          <w:szCs w:val="22"/>
        </w:rPr>
        <w:t>expansão demográfica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torna-se necessário o acréscimo de equipamentos para coleta e transporte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para que a Administração</w:t>
      </w:r>
      <w:r w:rsidR="00532AE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Municipal possa realizar 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o atendimento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forma adequada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</w:t>
      </w:r>
    </w:p>
    <w:p w14:paraId="1A58EA4A" w14:textId="77777777" w:rsidR="00D32662" w:rsidRPr="00525EEB" w:rsidRDefault="00BE0695" w:rsidP="00D3266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.1.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3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contratação, plenamente justificada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</w:p>
    <w:p w14:paraId="6020E2D6" w14:textId="77777777" w:rsidR="0082496F" w:rsidRPr="0082496F" w:rsidRDefault="0082496F" w:rsidP="0082496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AB104B" w14:textId="77777777" w:rsidR="00B561B4" w:rsidRPr="00525EEB" w:rsidRDefault="00824CBF" w:rsidP="0022591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  <w:r w:rsidR="00BE0695"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A </w:t>
      </w:r>
      <w:r w:rsidR="00225913" w:rsidRPr="00525EEB">
        <w:rPr>
          <w:rFonts w:ascii="Arial" w:hAnsi="Arial" w:cs="Arial"/>
          <w:color w:val="404040" w:themeColor="text1" w:themeTint="BF"/>
          <w:sz w:val="22"/>
          <w:szCs w:val="22"/>
        </w:rPr>
        <w:t>manutenção do serviço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82496F" w:rsidRPr="00525EEB">
        <w:rPr>
          <w:rFonts w:ascii="Arial" w:hAnsi="Arial" w:cs="Arial"/>
          <w:color w:val="404040" w:themeColor="text1" w:themeTint="BF"/>
          <w:sz w:val="22"/>
          <w:szCs w:val="22"/>
        </w:rPr>
        <w:t>essencial</w:t>
      </w:r>
      <w:r w:rsidR="00B561B4" w:rsidRPr="00525EEB">
        <w:rPr>
          <w:rFonts w:ascii="Arial" w:hAnsi="Arial" w:cs="Arial"/>
          <w:color w:val="404040" w:themeColor="text1" w:themeTint="BF"/>
          <w:sz w:val="22"/>
          <w:szCs w:val="22"/>
        </w:rPr>
        <w:t>, inserida no Planejamento e Gerenciamento da Administração do Município,</w:t>
      </w:r>
      <w:r w:rsidR="0082496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encontra</w:t>
      </w:r>
      <w:r w:rsidR="0082496F" w:rsidRPr="00525EEB">
        <w:rPr>
          <w:rFonts w:ascii="Arial" w:hAnsi="Arial" w:cs="Arial"/>
          <w:color w:val="404040" w:themeColor="text1" w:themeTint="BF"/>
          <w:sz w:val="22"/>
          <w:szCs w:val="22"/>
        </w:rPr>
        <w:t>-se alinhada com a LOA para o exercício atual e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previs</w:t>
      </w:r>
      <w:r w:rsidR="00225913" w:rsidRPr="00525EEB">
        <w:rPr>
          <w:rFonts w:ascii="Arial" w:hAnsi="Arial" w:cs="Arial"/>
          <w:color w:val="404040" w:themeColor="text1" w:themeTint="BF"/>
          <w:sz w:val="22"/>
          <w:szCs w:val="22"/>
        </w:rPr>
        <w:t>ão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no Plano de Contrataç</w:t>
      </w:r>
      <w:r w:rsidR="00225913" w:rsidRPr="00525EEB">
        <w:rPr>
          <w:rFonts w:ascii="Arial" w:hAnsi="Arial" w:cs="Arial"/>
          <w:color w:val="404040" w:themeColor="text1" w:themeTint="BF"/>
          <w:sz w:val="22"/>
          <w:szCs w:val="22"/>
        </w:rPr>
        <w:t>ão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22591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Anual 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(PC</w:t>
      </w:r>
      <w:r w:rsidR="00225913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) vigente,</w:t>
      </w:r>
    </w:p>
    <w:p w14:paraId="059D0450" w14:textId="77777777" w:rsidR="00B561B4" w:rsidRPr="00525EEB" w:rsidRDefault="00B561B4" w:rsidP="0022591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73BB1639" w14:textId="77777777" w:rsidR="00BB10A4" w:rsidRPr="00525EEB" w:rsidRDefault="00824CBF" w:rsidP="00BB10A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>.2.</w:t>
      </w:r>
      <w:r w:rsidR="00BE0695" w:rsidRPr="00525EEB">
        <w:rPr>
          <w:rFonts w:ascii="Arial" w:hAnsi="Arial" w:cs="Arial"/>
          <w:color w:val="404040" w:themeColor="text1" w:themeTint="BF"/>
          <w:sz w:val="22"/>
          <w:szCs w:val="22"/>
        </w:rPr>
        <w:t>1.</w:t>
      </w:r>
      <w:r w:rsidR="00F95C4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A despesa tem adequação orçamentária e financeira com a Lei Orçamentária Anual </w:t>
      </w:r>
      <w:r w:rsidR="00BB10A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– LOA - como Projeto Atividade: 2.064 - Manutenção Serviço de Limpeza Pública, e compatibilidade com a Lei de Diretrizes Orçamentárias – LDO - conforme Instrução Normativa </w:t>
      </w:r>
      <w:r w:rsidR="00BB10A4" w:rsidRPr="00525EEB">
        <w:rPr>
          <w:rFonts w:ascii="Arial" w:hAnsi="Arial" w:cs="Arial"/>
          <w:i/>
          <w:iCs/>
          <w:color w:val="404040" w:themeColor="text1" w:themeTint="BF"/>
          <w:sz w:val="22"/>
          <w:szCs w:val="22"/>
        </w:rPr>
        <w:t>SEGES Nº 58, de 8 de agosto de 2022.</w:t>
      </w:r>
    </w:p>
    <w:p w14:paraId="6B508C81" w14:textId="77777777" w:rsidR="00F95C40" w:rsidRPr="00525EEB" w:rsidRDefault="00F95C40" w:rsidP="004B7059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. Foram observadas, previamente, todas as prescrições constantes do art. 16, inciso I e II, e § 1º incisos I e II da Lei Complementar nº 101, de 04/05/2000 (Lei de Responsabilidade Fiscal).</w:t>
      </w:r>
    </w:p>
    <w:p w14:paraId="0C2B1E30" w14:textId="77777777" w:rsidR="00F95C40" w:rsidRDefault="00F95C40" w:rsidP="00FD0620">
      <w:pPr>
        <w:spacing w:line="276" w:lineRule="auto"/>
        <w:rPr>
          <w:rFonts w:ascii="Arial" w:hAnsi="Arial" w:cs="Arial"/>
          <w:sz w:val="22"/>
          <w:szCs w:val="22"/>
        </w:rPr>
      </w:pPr>
    </w:p>
    <w:p w14:paraId="6D31CB83" w14:textId="77777777" w:rsidR="00D32662" w:rsidRDefault="00D32662" w:rsidP="00FD0620">
      <w:pPr>
        <w:spacing w:line="276" w:lineRule="auto"/>
        <w:rPr>
          <w:rFonts w:ascii="Arial" w:hAnsi="Arial" w:cs="Arial"/>
          <w:sz w:val="22"/>
          <w:szCs w:val="22"/>
        </w:rPr>
      </w:pPr>
    </w:p>
    <w:p w14:paraId="2A5943A6" w14:textId="77777777" w:rsidR="00824CBF" w:rsidRPr="00525EEB" w:rsidRDefault="00824CBF" w:rsidP="00824CBF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3. </w:t>
      </w:r>
      <w:r w:rsidR="00807213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Requisitos da contratação</w:t>
      </w:r>
    </w:p>
    <w:p w14:paraId="3D84EFE0" w14:textId="77777777" w:rsidR="0082496F" w:rsidRPr="00525EEB" w:rsidRDefault="00B54EEE" w:rsidP="004B7059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>***</w:t>
      </w:r>
      <w:r w:rsidR="0082496F" w:rsidRPr="00525EEB">
        <w:rPr>
          <w:rFonts w:ascii="Arial" w:hAnsi="Arial" w:cs="Arial"/>
          <w:i/>
          <w:iCs/>
          <w:color w:val="404040" w:themeColor="text1" w:themeTint="BF"/>
        </w:rPr>
        <w:t xml:space="preserve"> Conforme o inciso III do § 1° do art. 18 da Lei 14.133/2021 e Resolução nº. 03, de 29 de março de 2023</w:t>
      </w:r>
      <w:r w:rsidR="00910E4F" w:rsidRPr="00525EEB">
        <w:rPr>
          <w:rFonts w:ascii="Arial" w:hAnsi="Arial" w:cs="Arial"/>
          <w:i/>
          <w:iCs/>
          <w:color w:val="404040" w:themeColor="text1" w:themeTint="BF"/>
        </w:rPr>
        <w:t>.</w:t>
      </w:r>
    </w:p>
    <w:p w14:paraId="2FF34389" w14:textId="77777777" w:rsidR="0082496F" w:rsidRPr="00525EEB" w:rsidRDefault="00807213" w:rsidP="00C30E7C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3.1. A contratada deverá obedecer a NR 38 - SEGURANÇA E SAÚDE NO TRABALHO NAS ATIVIDADES DE LIMPEZA URBANA E MANEJO DE RESÍDUOS SÓLIDOS, que tem o objetivo de estabelecer os requisitos e as medidas de prevenção para garantir as condições de segurança e saúde dos trabalhadores nas atividades de limpeza urbana e manejo de resíduos sólidos.</w:t>
      </w:r>
    </w:p>
    <w:p w14:paraId="2272AC79" w14:textId="77777777" w:rsidR="00824CBF" w:rsidRPr="00525EEB" w:rsidRDefault="00824CBF" w:rsidP="00910E4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3.</w:t>
      </w:r>
      <w:r w:rsidR="00807213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1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.</w:t>
      </w:r>
      <w:r w:rsidR="00807213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 xml:space="preserve">1. </w:t>
      </w:r>
      <w:r w:rsidR="00C30E7C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A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 xml:space="preserve"> execução do objeto da contratação se dará em conformidade com as cláusulas, condições, garantias, obrigações e responsabilidades entre as partes previstas no </w:t>
      </w:r>
      <w:r w:rsidR="00262D7D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Projeto Básico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.</w:t>
      </w:r>
    </w:p>
    <w:p w14:paraId="244F5F4C" w14:textId="77777777" w:rsidR="002E5284" w:rsidRPr="00525EEB" w:rsidRDefault="002E5284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3.1.</w:t>
      </w:r>
      <w:r w:rsidR="00807213"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. A frota deverá ser composta por caminhões</w:t>
      </w:r>
      <w:r w:rsidR="00BB10A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preferencialmente do tipo TOCO, com Peso Bruto Total de 16 toneladas,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equipados com </w:t>
      </w:r>
      <w:r w:rsidR="00BB10A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caixas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compactador</w:t>
      </w:r>
      <w:r w:rsidR="00BB10A4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s.</w:t>
      </w:r>
    </w:p>
    <w:p w14:paraId="1407A913" w14:textId="77777777" w:rsidR="00807213" w:rsidRPr="00525EEB" w:rsidRDefault="00807213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04EDF5CE" w14:textId="77777777" w:rsidR="002E5284" w:rsidRPr="00525EEB" w:rsidRDefault="00807213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OBS: 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Define-se como </w:t>
      </w:r>
      <w:r w:rsidR="002E5284" w:rsidRPr="00525EEB">
        <w:rPr>
          <w:rFonts w:ascii="Arial" w:hAnsi="Arial" w:cs="Arial"/>
          <w:color w:val="404040" w:themeColor="text1" w:themeTint="BF"/>
          <w:sz w:val="22"/>
          <w:szCs w:val="22"/>
        </w:rPr>
        <w:t>TOCO</w:t>
      </w:r>
      <w:r w:rsidR="00C30E7C" w:rsidRPr="00525EEB">
        <w:rPr>
          <w:rFonts w:ascii="Arial" w:hAnsi="Arial" w:cs="Arial"/>
          <w:color w:val="404040" w:themeColor="text1" w:themeTint="BF"/>
          <w:sz w:val="22"/>
          <w:szCs w:val="22"/>
        </w:rPr>
        <w:t>, o</w:t>
      </w:r>
      <w:r w:rsidR="002E528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caminhão 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>com</w:t>
      </w:r>
      <w:r w:rsidR="002E528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um eixo dianteiro</w:t>
      </w:r>
      <w:r w:rsidR="00D3266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com rodagem simples</w:t>
      </w:r>
      <w:r w:rsidR="002E528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 outro traseiro de rodagem dupla.</w:t>
      </w:r>
    </w:p>
    <w:p w14:paraId="37FB8048" w14:textId="77777777" w:rsidR="002E5284" w:rsidRPr="00525EEB" w:rsidRDefault="002E5284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lastRenderedPageBreak/>
        <w:t xml:space="preserve">Considerando-se a variação de 5% permitida no PBT, o conjunto Toco </w:t>
      </w:r>
      <w:r w:rsidR="00BB10A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 compactador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de 12 metros cúbicos apresenta a melhor relação entre a capacidade de carga e o PBT. </w:t>
      </w:r>
    </w:p>
    <w:p w14:paraId="46751695" w14:textId="77777777" w:rsidR="002E5284" w:rsidRPr="00525EEB" w:rsidRDefault="002E5284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Esse modelo é adequado para manobras, coletas em locais de topografia acidentada e consegue atender </w:t>
      </w:r>
      <w:r w:rsidR="00262D7D" w:rsidRPr="00525EEB">
        <w:rPr>
          <w:rFonts w:ascii="Arial" w:hAnsi="Arial" w:cs="Arial"/>
          <w:color w:val="404040" w:themeColor="text1" w:themeTint="BF"/>
          <w:sz w:val="22"/>
          <w:szCs w:val="22"/>
        </w:rPr>
        <w:t>satisfatoriamente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em vielas.</w:t>
      </w:r>
    </w:p>
    <w:p w14:paraId="14F03676" w14:textId="77777777" w:rsidR="00A13B0D" w:rsidRPr="00525EEB" w:rsidRDefault="00A13B0D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E6608A9" w14:textId="77777777" w:rsidR="00A13B0D" w:rsidRPr="00525EEB" w:rsidRDefault="00A13B0D" w:rsidP="002E5284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3.2. </w:t>
      </w:r>
      <w:r w:rsidR="00807213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Especificações </w:t>
      </w:r>
      <w:r w:rsidR="00155CCF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mínimas </w:t>
      </w:r>
      <w:r w:rsidR="00807213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do equipamento</w:t>
      </w:r>
      <w:r w:rsidR="00C532C9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/conjunto</w:t>
      </w:r>
    </w:p>
    <w:p w14:paraId="0B67134A" w14:textId="77777777" w:rsidR="00155CCF" w:rsidRPr="00525EEB" w:rsidRDefault="001F2ADC" w:rsidP="002E5284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3.2.1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. </w:t>
      </w:r>
      <w:r w:rsidR="00155CCF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Caminhão</w:t>
      </w:r>
    </w:p>
    <w:p w14:paraId="0C5BB3D6" w14:textId="77777777" w:rsidR="00A13B0D" w:rsidRPr="00525EEB" w:rsidRDefault="00495D25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</w:t>
      </w:r>
      <w:r w:rsidR="00B54EEE" w:rsidRPr="00525EEB">
        <w:rPr>
          <w:rFonts w:ascii="Arial" w:hAnsi="Arial" w:cs="Arial"/>
          <w:color w:val="404040" w:themeColor="text1" w:themeTint="BF"/>
          <w:sz w:val="22"/>
          <w:szCs w:val="22"/>
        </w:rPr>
        <w:t>V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eículo Novo</w:t>
      </w:r>
      <w:r w:rsidR="001F2AD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-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Zero Km, </w:t>
      </w:r>
      <w:r w:rsidR="001F2AD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ano de fabricação: 2023/24,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nos termos da Lei nº 6.729/79, Del CONTRAN nº 64/2008 </w:t>
      </w:r>
    </w:p>
    <w:p w14:paraId="350EC3D4" w14:textId="77777777" w:rsidR="00C312B9" w:rsidRPr="00525EEB" w:rsidRDefault="00C312B9" w:rsidP="00C312B9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</w:t>
      </w:r>
      <w:r w:rsidR="00155CCF" w:rsidRPr="00525EEB">
        <w:rPr>
          <w:rFonts w:ascii="Arial" w:hAnsi="Arial" w:cs="Arial"/>
          <w:color w:val="404040" w:themeColor="text1" w:themeTint="BF"/>
          <w:sz w:val="22"/>
          <w:szCs w:val="22"/>
        </w:rPr>
        <w:t>Motor Diesel, Injeção Eletrônica, mínimo de 185 cv</w:t>
      </w:r>
    </w:p>
    <w:p w14:paraId="127B6081" w14:textId="77777777" w:rsidR="00155CCF" w:rsidRPr="00525EEB" w:rsidRDefault="00155CCF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Caixa de Cambio mecânica com 6 marchas à frente (sincronizadas) e 1 à ré (com alarme sonoro de marcha ré);</w:t>
      </w:r>
    </w:p>
    <w:p w14:paraId="2231E917" w14:textId="77777777" w:rsidR="00371583" w:rsidRPr="00525EEB" w:rsidRDefault="00371583" w:rsidP="0037158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Direção hidráulica e ar condicionado</w:t>
      </w:r>
    </w:p>
    <w:p w14:paraId="6FC7E1FB" w14:textId="77777777" w:rsidR="00155CCF" w:rsidRPr="00525EEB" w:rsidRDefault="00155CCF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Cor branca</w:t>
      </w:r>
    </w:p>
    <w:p w14:paraId="62355716" w14:textId="77777777" w:rsidR="00C312B9" w:rsidRPr="00525EEB" w:rsidRDefault="00C312B9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Tração: 4 x 2</w:t>
      </w:r>
    </w:p>
    <w:p w14:paraId="335ADF67" w14:textId="77777777" w:rsidR="00A13B0D" w:rsidRPr="00525EEB" w:rsidRDefault="00A13B0D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Peso Bruto Total (carga útil + </w:t>
      </w:r>
      <w:r w:rsidR="00CB7F6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implemento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caixa coletora/compactadora) mínimo: 16.000 Kg;</w:t>
      </w:r>
    </w:p>
    <w:p w14:paraId="40394849" w14:textId="77777777" w:rsidR="00155CCF" w:rsidRPr="00525EEB" w:rsidRDefault="00371583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Deve conter a anotação no CRLV/CRV que o veículo não terá p</w:t>
      </w:r>
      <w:r w:rsidR="00B54EEE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ra-choque, conforme padrão DETRAN, por tratar-se de veículo equipado com compactador de lixo.</w:t>
      </w:r>
    </w:p>
    <w:p w14:paraId="7096F880" w14:textId="77777777" w:rsidR="00371583" w:rsidRPr="00525EEB" w:rsidRDefault="001F2ADC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OBS: Veículos Usados devem </w:t>
      </w:r>
      <w:r w:rsidR="00C532C9" w:rsidRPr="00525EEB">
        <w:rPr>
          <w:rFonts w:ascii="Arial" w:hAnsi="Arial" w:cs="Arial"/>
          <w:color w:val="404040" w:themeColor="text1" w:themeTint="BF"/>
          <w:sz w:val="22"/>
          <w:szCs w:val="22"/>
        </w:rPr>
        <w:t>apresentar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as mesmas especificações mínimas.</w:t>
      </w:r>
    </w:p>
    <w:p w14:paraId="6AC83A7D" w14:textId="77777777" w:rsidR="001F2ADC" w:rsidRPr="00525EEB" w:rsidRDefault="001F2ADC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1E78AE25" w14:textId="77777777" w:rsidR="00495D25" w:rsidRPr="00525EEB" w:rsidRDefault="00495D25" w:rsidP="002E5284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3.2.2. </w:t>
      </w:r>
      <w:r w:rsidR="001F2AD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C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ompactador</w:t>
      </w:r>
    </w:p>
    <w:p w14:paraId="16BD881A" w14:textId="77777777" w:rsidR="00495D25" w:rsidRPr="00525EEB" w:rsidRDefault="00495D25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Caixa </w:t>
      </w:r>
      <w:r w:rsidR="00B54EE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coletora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construída em chapa de aço</w:t>
      </w:r>
      <w:r w:rsidR="000D3F1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alta resistência </w:t>
      </w:r>
      <w:r w:rsidR="00EE02CA" w:rsidRPr="00525EEB">
        <w:rPr>
          <w:rFonts w:ascii="Arial" w:hAnsi="Arial" w:cs="Arial"/>
          <w:color w:val="404040" w:themeColor="text1" w:themeTint="BF"/>
          <w:sz w:val="22"/>
          <w:szCs w:val="22"/>
        </w:rPr>
        <w:t>com c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apacidade volumétrica </w:t>
      </w:r>
      <w:r w:rsidR="00EE02C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mínima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de armazenamento de 12m³, </w:t>
      </w:r>
    </w:p>
    <w:p w14:paraId="001B0BF1" w14:textId="77777777" w:rsidR="00495D25" w:rsidRPr="00525EEB" w:rsidRDefault="00495D25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Plataforma operacional traseira </w:t>
      </w:r>
      <w:r w:rsidR="00704ED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em chapa de aço antiderrapante,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provida de corrimão superior e lateral, capacidade para 04 pessoas;</w:t>
      </w:r>
    </w:p>
    <w:p w14:paraId="28A5BC66" w14:textId="77777777" w:rsidR="00704ED2" w:rsidRPr="00525EEB" w:rsidRDefault="00704ED2" w:rsidP="00704ED2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Sistema de descarga do lixo através do painel ejetor, índice médio de compactação 4x1;</w:t>
      </w:r>
    </w:p>
    <w:p w14:paraId="79395019" w14:textId="77777777" w:rsidR="000D3F10" w:rsidRPr="00525EEB" w:rsidRDefault="000D3F10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Calha de captação de chorume</w:t>
      </w:r>
      <w:r w:rsidR="00704ED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capacidade 100 litros com dreno lateral para esvaziamento</w:t>
      </w:r>
    </w:p>
    <w:p w14:paraId="26C2BC67" w14:textId="77777777" w:rsidR="00495D25" w:rsidRPr="00525EEB" w:rsidRDefault="00495D25" w:rsidP="002E52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* Sinalização externa conforme normas do CONTRAN</w:t>
      </w:r>
    </w:p>
    <w:p w14:paraId="17C295DC" w14:textId="77777777" w:rsidR="00704ED2" w:rsidRPr="00525EEB" w:rsidRDefault="00704ED2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</w:t>
      </w:r>
      <w:r w:rsidR="000D3F1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Índice médio de compactação de 4 x 1; </w:t>
      </w:r>
    </w:p>
    <w:p w14:paraId="1EFBD59E" w14:textId="77777777" w:rsidR="00C532C9" w:rsidRPr="00C532C9" w:rsidRDefault="00C532C9" w:rsidP="00C532C9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C532C9">
        <w:rPr>
          <w:rFonts w:ascii="Arial" w:hAnsi="Arial" w:cs="Arial"/>
          <w:color w:val="404040" w:themeColor="text1" w:themeTint="BF"/>
          <w:sz w:val="22"/>
          <w:szCs w:val="22"/>
        </w:rPr>
        <w:t xml:space="preserve">* Aviso sonoro; </w:t>
      </w:r>
    </w:p>
    <w:p w14:paraId="3E3EC6D2" w14:textId="77777777" w:rsidR="00704ED2" w:rsidRPr="00525EEB" w:rsidRDefault="00704ED2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</w:t>
      </w:r>
      <w:r w:rsidR="000D3F1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Suporte de pás e vassouras; </w:t>
      </w:r>
    </w:p>
    <w:p w14:paraId="095E3784" w14:textId="77777777" w:rsidR="00704ED2" w:rsidRPr="00525EEB" w:rsidRDefault="00704ED2" w:rsidP="00632784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* </w:t>
      </w:r>
      <w:r w:rsidR="000D3F1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Barramento metálico lateral de proteção; </w:t>
      </w:r>
    </w:p>
    <w:p w14:paraId="7E847287" w14:textId="77777777" w:rsidR="00704ED2" w:rsidRPr="00525EEB" w:rsidRDefault="00704ED2" w:rsidP="00824CBF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3A2AB25C" w14:textId="77777777" w:rsidR="00824CBF" w:rsidRPr="00525EEB" w:rsidRDefault="00824CBF" w:rsidP="00824CBF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4. Levantamento de Mercado</w:t>
      </w:r>
    </w:p>
    <w:p w14:paraId="13093D14" w14:textId="77777777" w:rsidR="00824CBF" w:rsidRPr="00525EEB" w:rsidRDefault="00824CBF" w:rsidP="00824CB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4.1. Das soluções:</w:t>
      </w:r>
    </w:p>
    <w:p w14:paraId="6478F0F2" w14:textId="77777777" w:rsidR="00824CBF" w:rsidRPr="00525EEB" w:rsidRDefault="00824CBF" w:rsidP="00824CB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4.1.1. Solução 1 - Execução direta dos serviços.</w:t>
      </w:r>
    </w:p>
    <w:p w14:paraId="0EC05519" w14:textId="77777777" w:rsidR="00824CBF" w:rsidRPr="00525EEB" w:rsidRDefault="00824CBF" w:rsidP="00824CB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4.1.2. Solução 2 - Terceirização do Serviço</w:t>
      </w:r>
    </w:p>
    <w:p w14:paraId="038D6A1D" w14:textId="77777777" w:rsidR="00BE0695" w:rsidRPr="00525EEB" w:rsidRDefault="00BE0695" w:rsidP="00824CB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632C9FB1" w14:textId="77777777" w:rsidR="00EE02CA" w:rsidRPr="00525EEB" w:rsidRDefault="00824CBF" w:rsidP="00824CBF">
      <w:pPr>
        <w:spacing w:line="276" w:lineRule="auto"/>
        <w:jc w:val="both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4.1.2.1.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 </w:t>
      </w:r>
      <w:r w:rsidR="00EE02CA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Da opção pela “Solução 2” </w:t>
      </w:r>
    </w:p>
    <w:p w14:paraId="41F73C3E" w14:textId="77777777" w:rsidR="00824CBF" w:rsidRPr="00525EEB" w:rsidRDefault="00824CBF" w:rsidP="00824CB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A prestação dos serviços de coleta e transporte de resíduos sólidos, por empresa especializada com material/equipamentos e mão de obra se mostra adequada, sendo a forma largamente utilizada pelas administrações públicas, evitando investimentos em aquisição</w:t>
      </w:r>
      <w:r w:rsidR="00EE02CA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6B5CA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manutenção de equipamentos e treinamento de servidores necessários para a realização do serviço.</w:t>
      </w:r>
      <w:r w:rsidR="00EE02C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</w:p>
    <w:p w14:paraId="44CEE26D" w14:textId="77777777" w:rsidR="002A066B" w:rsidRPr="00525EEB" w:rsidRDefault="002A066B" w:rsidP="00866D5B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4FD14983" w14:textId="77777777" w:rsidR="00A6580A" w:rsidRPr="00525EEB" w:rsidRDefault="00A6580A" w:rsidP="00FD0620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4</w:t>
      </w:r>
      <w:r w:rsidR="00824CBF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.2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. Levantamento da demanda</w:t>
      </w:r>
    </w:p>
    <w:p w14:paraId="2AFDFF3B" w14:textId="77777777" w:rsidR="00923AFA" w:rsidRPr="00525EEB" w:rsidRDefault="00824CBF" w:rsidP="00152015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 xml:space="preserve">4.2.1. 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Para dimensionamento dos quantitativos e estimativos para os serviços de coleta e tran</w:t>
      </w:r>
      <w:r w:rsidR="00923AFA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sporte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,</w:t>
      </w:r>
      <w:r w:rsidR="00923AF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15201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os quantitativos </w:t>
      </w:r>
      <w:r w:rsidR="00923AFA" w:rsidRPr="00525EEB">
        <w:rPr>
          <w:rFonts w:ascii="Arial" w:hAnsi="Arial" w:cs="Arial"/>
          <w:color w:val="404040" w:themeColor="text1" w:themeTint="BF"/>
          <w:sz w:val="22"/>
          <w:szCs w:val="22"/>
        </w:rPr>
        <w:t>foram obtidos na análise histórica durante os últimos doze meses</w:t>
      </w:r>
      <w:r w:rsidR="00152015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6D354FB3" w14:textId="77777777" w:rsidR="00A6580A" w:rsidRPr="00525EEB" w:rsidRDefault="00A6580A" w:rsidP="00A6580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  <w:lang w:val="pt-PT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56"/>
        <w:gridCol w:w="816"/>
        <w:gridCol w:w="819"/>
        <w:gridCol w:w="820"/>
        <w:gridCol w:w="758"/>
        <w:gridCol w:w="706"/>
        <w:gridCol w:w="707"/>
        <w:gridCol w:w="709"/>
        <w:gridCol w:w="708"/>
        <w:gridCol w:w="709"/>
        <w:gridCol w:w="709"/>
        <w:gridCol w:w="844"/>
      </w:tblGrid>
      <w:tr w:rsidR="00525EEB" w:rsidRPr="00525EEB" w14:paraId="6B5E2A94" w14:textId="77777777" w:rsidTr="005608E9">
        <w:tc>
          <w:tcPr>
            <w:tcW w:w="9061" w:type="dxa"/>
            <w:gridSpan w:val="12"/>
            <w:vAlign w:val="center"/>
          </w:tcPr>
          <w:p w14:paraId="313F7AFE" w14:textId="77777777" w:rsidR="00152015" w:rsidRPr="00525EEB" w:rsidRDefault="00152015" w:rsidP="005608E9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CONTRATO Nº 105/2021 - CONCORRÊNCIA 07/2021</w:t>
            </w:r>
          </w:p>
        </w:tc>
      </w:tr>
      <w:tr w:rsidR="00525EEB" w:rsidRPr="00525EEB" w14:paraId="53795E3A" w14:textId="77777777" w:rsidTr="005608E9">
        <w:tc>
          <w:tcPr>
            <w:tcW w:w="9061" w:type="dxa"/>
            <w:gridSpan w:val="12"/>
            <w:vAlign w:val="center"/>
          </w:tcPr>
          <w:p w14:paraId="16945479" w14:textId="77777777" w:rsidR="00022163" w:rsidRPr="00525EEB" w:rsidRDefault="00022163" w:rsidP="005608E9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Levantamento da quantidade de resíduos conforme os tickets de pesagens da balança eletrônica do aterro sanitário, pelo período de 12 meses.</w:t>
            </w:r>
          </w:p>
        </w:tc>
      </w:tr>
      <w:tr w:rsidR="00525EEB" w:rsidRPr="00525EEB" w14:paraId="6D8E3107" w14:textId="77777777" w:rsidTr="00745A07">
        <w:tc>
          <w:tcPr>
            <w:tcW w:w="9061" w:type="dxa"/>
            <w:gridSpan w:val="12"/>
            <w:vAlign w:val="center"/>
          </w:tcPr>
          <w:p w14:paraId="7220C0B7" w14:textId="77777777" w:rsidR="00022163" w:rsidRPr="00525EEB" w:rsidRDefault="00022163" w:rsidP="005608E9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ANO 2023</w:t>
            </w:r>
          </w:p>
        </w:tc>
      </w:tr>
      <w:tr w:rsidR="00525EEB" w:rsidRPr="00525EEB" w14:paraId="17CDD576" w14:textId="77777777" w:rsidTr="005608E9">
        <w:tc>
          <w:tcPr>
            <w:tcW w:w="756" w:type="dxa"/>
            <w:vAlign w:val="center"/>
          </w:tcPr>
          <w:p w14:paraId="02FBBFD3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Jan</w:t>
            </w:r>
          </w:p>
        </w:tc>
        <w:tc>
          <w:tcPr>
            <w:tcW w:w="816" w:type="dxa"/>
            <w:vAlign w:val="center"/>
          </w:tcPr>
          <w:p w14:paraId="0EFAB2E2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Fev</w:t>
            </w:r>
          </w:p>
        </w:tc>
        <w:tc>
          <w:tcPr>
            <w:tcW w:w="819" w:type="dxa"/>
            <w:vAlign w:val="center"/>
          </w:tcPr>
          <w:p w14:paraId="42AD488B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Mar</w:t>
            </w:r>
          </w:p>
        </w:tc>
        <w:tc>
          <w:tcPr>
            <w:tcW w:w="820" w:type="dxa"/>
            <w:vAlign w:val="center"/>
          </w:tcPr>
          <w:p w14:paraId="0CC4CF12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Abr</w:t>
            </w:r>
          </w:p>
        </w:tc>
        <w:tc>
          <w:tcPr>
            <w:tcW w:w="758" w:type="dxa"/>
            <w:vAlign w:val="center"/>
          </w:tcPr>
          <w:p w14:paraId="75489F75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Mai</w:t>
            </w:r>
          </w:p>
        </w:tc>
        <w:tc>
          <w:tcPr>
            <w:tcW w:w="706" w:type="dxa"/>
            <w:vAlign w:val="center"/>
          </w:tcPr>
          <w:p w14:paraId="7E1A3500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Jun</w:t>
            </w:r>
          </w:p>
        </w:tc>
        <w:tc>
          <w:tcPr>
            <w:tcW w:w="707" w:type="dxa"/>
            <w:vAlign w:val="center"/>
          </w:tcPr>
          <w:p w14:paraId="4E70379C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Jul</w:t>
            </w:r>
          </w:p>
        </w:tc>
        <w:tc>
          <w:tcPr>
            <w:tcW w:w="709" w:type="dxa"/>
            <w:vAlign w:val="center"/>
          </w:tcPr>
          <w:p w14:paraId="42124A31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Ago</w:t>
            </w:r>
          </w:p>
        </w:tc>
        <w:tc>
          <w:tcPr>
            <w:tcW w:w="708" w:type="dxa"/>
            <w:vAlign w:val="center"/>
          </w:tcPr>
          <w:p w14:paraId="52B51091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Set.</w:t>
            </w:r>
          </w:p>
        </w:tc>
        <w:tc>
          <w:tcPr>
            <w:tcW w:w="709" w:type="dxa"/>
            <w:vAlign w:val="center"/>
          </w:tcPr>
          <w:p w14:paraId="0749718E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Out.</w:t>
            </w:r>
          </w:p>
        </w:tc>
        <w:tc>
          <w:tcPr>
            <w:tcW w:w="709" w:type="dxa"/>
            <w:vAlign w:val="center"/>
          </w:tcPr>
          <w:p w14:paraId="27961720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Nov.</w:t>
            </w:r>
          </w:p>
        </w:tc>
        <w:tc>
          <w:tcPr>
            <w:tcW w:w="844" w:type="dxa"/>
            <w:vAlign w:val="center"/>
          </w:tcPr>
          <w:p w14:paraId="4401E57D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</w:rPr>
            </w:pPr>
            <w:r w:rsidRPr="00525EEB">
              <w:rPr>
                <w:rFonts w:ascii="Arial" w:hAnsi="Arial" w:cs="Arial"/>
                <w:color w:val="404040" w:themeColor="text1" w:themeTint="BF"/>
              </w:rPr>
              <w:t>Dez.</w:t>
            </w:r>
          </w:p>
        </w:tc>
      </w:tr>
      <w:tr w:rsidR="00525EEB" w:rsidRPr="00525EEB" w14:paraId="1C001C49" w14:textId="77777777" w:rsidTr="005608E9">
        <w:tc>
          <w:tcPr>
            <w:tcW w:w="756" w:type="dxa"/>
            <w:vAlign w:val="center"/>
          </w:tcPr>
          <w:p w14:paraId="4E82DCAB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723,65</w:t>
            </w:r>
          </w:p>
        </w:tc>
        <w:tc>
          <w:tcPr>
            <w:tcW w:w="816" w:type="dxa"/>
            <w:vAlign w:val="center"/>
          </w:tcPr>
          <w:p w14:paraId="0D586CEF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592,48</w:t>
            </w:r>
          </w:p>
        </w:tc>
        <w:tc>
          <w:tcPr>
            <w:tcW w:w="819" w:type="dxa"/>
            <w:vAlign w:val="center"/>
          </w:tcPr>
          <w:p w14:paraId="1457B404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627,26</w:t>
            </w:r>
          </w:p>
        </w:tc>
        <w:tc>
          <w:tcPr>
            <w:tcW w:w="820" w:type="dxa"/>
            <w:vAlign w:val="center"/>
          </w:tcPr>
          <w:p w14:paraId="03A1B0DC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582,88</w:t>
            </w:r>
          </w:p>
        </w:tc>
        <w:tc>
          <w:tcPr>
            <w:tcW w:w="758" w:type="dxa"/>
            <w:vAlign w:val="center"/>
          </w:tcPr>
          <w:p w14:paraId="6D0A8C42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628,09</w:t>
            </w:r>
          </w:p>
        </w:tc>
        <w:tc>
          <w:tcPr>
            <w:tcW w:w="706" w:type="dxa"/>
            <w:vAlign w:val="center"/>
          </w:tcPr>
          <w:p w14:paraId="48B3C3DA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614,44</w:t>
            </w:r>
          </w:p>
        </w:tc>
        <w:tc>
          <w:tcPr>
            <w:tcW w:w="707" w:type="dxa"/>
            <w:vAlign w:val="center"/>
          </w:tcPr>
          <w:p w14:paraId="336D500C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616,61</w:t>
            </w:r>
          </w:p>
        </w:tc>
        <w:tc>
          <w:tcPr>
            <w:tcW w:w="709" w:type="dxa"/>
            <w:vAlign w:val="center"/>
          </w:tcPr>
          <w:p w14:paraId="03A4ABA3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643,61</w:t>
            </w:r>
          </w:p>
        </w:tc>
        <w:tc>
          <w:tcPr>
            <w:tcW w:w="708" w:type="dxa"/>
            <w:vAlign w:val="center"/>
          </w:tcPr>
          <w:p w14:paraId="5F59466F" w14:textId="77777777" w:rsidR="00022163" w:rsidRPr="00525EEB" w:rsidRDefault="002E5284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616,36</w:t>
            </w:r>
          </w:p>
        </w:tc>
        <w:tc>
          <w:tcPr>
            <w:tcW w:w="709" w:type="dxa"/>
            <w:vAlign w:val="center"/>
          </w:tcPr>
          <w:p w14:paraId="7EEFEF54" w14:textId="77777777" w:rsidR="00022163" w:rsidRPr="00525EEB" w:rsidRDefault="002E5284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667,85</w:t>
            </w:r>
          </w:p>
        </w:tc>
        <w:tc>
          <w:tcPr>
            <w:tcW w:w="709" w:type="dxa"/>
            <w:vAlign w:val="center"/>
          </w:tcPr>
          <w:p w14:paraId="55BD7601" w14:textId="77777777" w:rsidR="00022163" w:rsidRPr="00525EEB" w:rsidRDefault="002E5284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648,15</w:t>
            </w:r>
          </w:p>
        </w:tc>
        <w:tc>
          <w:tcPr>
            <w:tcW w:w="844" w:type="dxa"/>
            <w:vAlign w:val="center"/>
          </w:tcPr>
          <w:p w14:paraId="6064F461" w14:textId="77777777" w:rsidR="00022163" w:rsidRPr="00525EEB" w:rsidRDefault="002E5284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16"/>
                <w:szCs w:val="16"/>
              </w:rPr>
              <w:t>718,09</w:t>
            </w:r>
          </w:p>
        </w:tc>
      </w:tr>
      <w:tr w:rsidR="00525EEB" w:rsidRPr="00525EEB" w14:paraId="6AD6EEA2" w14:textId="77777777" w:rsidTr="005608E9">
        <w:tc>
          <w:tcPr>
            <w:tcW w:w="9061" w:type="dxa"/>
            <w:gridSpan w:val="12"/>
            <w:vAlign w:val="center"/>
          </w:tcPr>
          <w:p w14:paraId="4B49D756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Total coletado e transportado: </w:t>
            </w:r>
            <w:r w:rsidR="00BE0695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7.657,36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ton/ano.</w:t>
            </w:r>
          </w:p>
        </w:tc>
      </w:tr>
      <w:tr w:rsidR="00022163" w:rsidRPr="00525EEB" w14:paraId="1F813787" w14:textId="77777777" w:rsidTr="005608E9">
        <w:tc>
          <w:tcPr>
            <w:tcW w:w="9061" w:type="dxa"/>
            <w:gridSpan w:val="12"/>
            <w:vAlign w:val="center"/>
          </w:tcPr>
          <w:p w14:paraId="528DA85F" w14:textId="77777777" w:rsidR="00022163" w:rsidRPr="00525EEB" w:rsidRDefault="00022163" w:rsidP="00022163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Quantidade anual de 7.</w:t>
            </w:r>
            <w:r w:rsidR="006F2DC8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657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,</w:t>
            </w:r>
            <w:r w:rsidR="006F2DC8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36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/ 365 DIAS = 20,</w:t>
            </w:r>
            <w:r w:rsidR="006F2DC8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98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ton/dia.</w:t>
            </w:r>
          </w:p>
        </w:tc>
      </w:tr>
    </w:tbl>
    <w:p w14:paraId="3B3C08EA" w14:textId="77777777" w:rsidR="00022163" w:rsidRPr="00525EEB" w:rsidRDefault="00022163" w:rsidP="00A6580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092ECECE" w14:textId="77777777" w:rsidR="00BE0695" w:rsidRPr="00525EEB" w:rsidRDefault="00824CBF" w:rsidP="00E81B9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4.2.2.</w:t>
      </w:r>
      <w:r w:rsidR="00CA066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152015" w:rsidRPr="00525EEB">
        <w:rPr>
          <w:rFonts w:ascii="Arial" w:hAnsi="Arial" w:cs="Arial"/>
          <w:color w:val="404040" w:themeColor="text1" w:themeTint="BF"/>
          <w:sz w:val="22"/>
          <w:szCs w:val="22"/>
        </w:rPr>
        <w:t>Considerando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uma população de 36.844 habitantes (censo IBGE 2022)</w:t>
      </w:r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>,</w:t>
      </w:r>
      <w:r w:rsidR="00CD559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>t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emos uma produção </w:t>
      </w:r>
      <w:r w:rsidR="00BE069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média 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de resíduos </w:t>
      </w:r>
      <w:r w:rsidR="00BE069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na ordem 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>de 20.</w:t>
      </w:r>
      <w:r w:rsidR="006F2DC8" w:rsidRPr="00525EEB">
        <w:rPr>
          <w:rFonts w:ascii="Arial" w:hAnsi="Arial" w:cs="Arial"/>
          <w:color w:val="404040" w:themeColor="text1" w:themeTint="BF"/>
          <w:sz w:val="22"/>
          <w:szCs w:val="22"/>
        </w:rPr>
        <w:t>98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ton/dia, e geração per capta de 0,5</w:t>
      </w:r>
      <w:r w:rsidR="006F2DC8" w:rsidRPr="00525EEB">
        <w:rPr>
          <w:rFonts w:ascii="Arial" w:hAnsi="Arial" w:cs="Arial"/>
          <w:color w:val="404040" w:themeColor="text1" w:themeTint="BF"/>
          <w:sz w:val="22"/>
          <w:szCs w:val="22"/>
        </w:rPr>
        <w:t>7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kg/</w:t>
      </w:r>
      <w:proofErr w:type="spellStart"/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>hab</w:t>
      </w:r>
      <w:proofErr w:type="spellEnd"/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/dia. </w:t>
      </w:r>
    </w:p>
    <w:p w14:paraId="63C0677C" w14:textId="77777777" w:rsidR="00A6580A" w:rsidRPr="00525EEB" w:rsidRDefault="00BE0695" w:rsidP="00E81B9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Fórmula: 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Calculando a produção relativa a sete dias da semana e considerando-se que a coleta é realizada em seis dias na semana </w:t>
      </w:r>
      <w:r w:rsidR="00293F41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(dias trabalhados), </w:t>
      </w:r>
      <w:r w:rsidR="00A6580A" w:rsidRPr="00525EEB">
        <w:rPr>
          <w:rFonts w:ascii="Arial" w:hAnsi="Arial" w:cs="Arial"/>
          <w:color w:val="404040" w:themeColor="text1" w:themeTint="BF"/>
          <w:sz w:val="22"/>
          <w:szCs w:val="22"/>
        </w:rPr>
        <w:t>temos</w:t>
      </w:r>
      <w:r w:rsidR="00293F41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uma média de efetivos coletados: 24,477 ton/dia.</w:t>
      </w:r>
    </w:p>
    <w:p w14:paraId="674EF828" w14:textId="77777777" w:rsidR="00293F41" w:rsidRPr="00525EEB" w:rsidRDefault="00293F41" w:rsidP="00E81B9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B92F6E3" w14:textId="77777777" w:rsidR="00D67A15" w:rsidRPr="00525EEB" w:rsidRDefault="00000000" w:rsidP="00D67A15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color w:val="404040" w:themeColor="text1" w:themeTint="BF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color w:val="404040" w:themeColor="text1" w:themeTint="BF"/>
                  <w:sz w:val="22"/>
                  <w:szCs w:val="22"/>
                </w:rPr>
                <m:t>Q</m:t>
              </m:r>
            </m:e>
            <m:sub>
              <m:r>
                <w:rPr>
                  <w:rFonts w:ascii="Cambria Math" w:hAnsi="Cambria Math" w:cs="Arial"/>
                  <w:color w:val="404040" w:themeColor="text1" w:themeTint="BF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 w:cs="Arial"/>
              <w:color w:val="404040" w:themeColor="text1" w:themeTint="BF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color w:val="404040" w:themeColor="text1" w:themeTint="BF"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Arial"/>
                  <w:color w:val="404040" w:themeColor="text1" w:themeTint="BF"/>
                  <w:sz w:val="22"/>
                  <w:szCs w:val="22"/>
                </w:rPr>
                <m:t>20,98 ton/dia×7dias/semana</m:t>
              </m:r>
            </m:num>
            <m:den>
              <m:r>
                <w:rPr>
                  <w:rFonts w:ascii="Cambria Math" w:hAnsi="Cambria Math" w:cs="Arial"/>
                  <w:color w:val="404040" w:themeColor="text1" w:themeTint="BF"/>
                  <w:sz w:val="22"/>
                  <w:szCs w:val="22"/>
                </w:rPr>
                <m:t>6dias/semana</m:t>
              </m:r>
            </m:den>
          </m:f>
          <m:r>
            <w:rPr>
              <w:rFonts w:ascii="Cambria Math" w:hAnsi="Cambria Math" w:cs="Arial"/>
              <w:color w:val="404040" w:themeColor="text1" w:themeTint="BF"/>
              <w:sz w:val="22"/>
              <w:szCs w:val="22"/>
            </w:rPr>
            <m:t>=24,477 ton/dia</m:t>
          </m:r>
        </m:oMath>
      </m:oMathPara>
    </w:p>
    <w:p w14:paraId="301652EF" w14:textId="77777777" w:rsidR="00D67A15" w:rsidRPr="00525EEB" w:rsidRDefault="00D67A15" w:rsidP="00A6580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637866F3" w14:textId="77777777" w:rsidR="00544B5F" w:rsidRPr="00525EEB" w:rsidRDefault="00544B5F" w:rsidP="00A6580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4.2.3. Dados atuais do município: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93"/>
        <w:gridCol w:w="1771"/>
        <w:gridCol w:w="1560"/>
        <w:gridCol w:w="1559"/>
        <w:gridCol w:w="1978"/>
      </w:tblGrid>
      <w:tr w:rsidR="00525EEB" w:rsidRPr="00525EEB" w14:paraId="159D986D" w14:textId="77777777" w:rsidTr="00D87C7B">
        <w:tc>
          <w:tcPr>
            <w:tcW w:w="2193" w:type="dxa"/>
            <w:vAlign w:val="center"/>
          </w:tcPr>
          <w:p w14:paraId="1D126719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População Total em agosto/2024</w:t>
            </w:r>
          </w:p>
        </w:tc>
        <w:tc>
          <w:tcPr>
            <w:tcW w:w="1771" w:type="dxa"/>
            <w:vAlign w:val="center"/>
          </w:tcPr>
          <w:p w14:paraId="6609F65B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População residente em área urbana</w:t>
            </w:r>
          </w:p>
        </w:tc>
        <w:tc>
          <w:tcPr>
            <w:tcW w:w="1560" w:type="dxa"/>
            <w:vAlign w:val="center"/>
          </w:tcPr>
          <w:p w14:paraId="273CFDD1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Total de domicílios no município</w:t>
            </w:r>
          </w:p>
        </w:tc>
        <w:tc>
          <w:tcPr>
            <w:tcW w:w="1559" w:type="dxa"/>
            <w:vAlign w:val="center"/>
          </w:tcPr>
          <w:p w14:paraId="69E1FEF5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Domicílios em áreas rurais</w:t>
            </w:r>
          </w:p>
        </w:tc>
        <w:tc>
          <w:tcPr>
            <w:tcW w:w="1978" w:type="dxa"/>
            <w:vAlign w:val="center"/>
          </w:tcPr>
          <w:p w14:paraId="1DFEFA83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Densidade demográfica</w:t>
            </w:r>
          </w:p>
          <w:p w14:paraId="59DD3095" w14:textId="77777777" w:rsidR="00D87C7B" w:rsidRPr="00525EEB" w:rsidRDefault="00D87C7B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(pessoas/Km²)</w:t>
            </w:r>
          </w:p>
        </w:tc>
      </w:tr>
      <w:tr w:rsidR="00525EEB" w:rsidRPr="00525EEB" w14:paraId="52F63DD1" w14:textId="77777777" w:rsidTr="00D87C7B">
        <w:tc>
          <w:tcPr>
            <w:tcW w:w="2193" w:type="dxa"/>
            <w:vAlign w:val="center"/>
          </w:tcPr>
          <w:p w14:paraId="59ED4E56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37.224</w:t>
            </w:r>
          </w:p>
        </w:tc>
        <w:tc>
          <w:tcPr>
            <w:tcW w:w="1771" w:type="dxa"/>
            <w:vAlign w:val="center"/>
          </w:tcPr>
          <w:p w14:paraId="7FE310AE" w14:textId="77777777" w:rsidR="00CD559C" w:rsidRPr="00525EEB" w:rsidRDefault="00CD559C" w:rsidP="00544B5F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36.817</w:t>
            </w:r>
          </w:p>
        </w:tc>
        <w:tc>
          <w:tcPr>
            <w:tcW w:w="1560" w:type="dxa"/>
            <w:vAlign w:val="center"/>
          </w:tcPr>
          <w:p w14:paraId="4503E270" w14:textId="77777777" w:rsidR="00CD559C" w:rsidRPr="00525EEB" w:rsidRDefault="00CD559C" w:rsidP="00F344D7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15.328</w:t>
            </w:r>
          </w:p>
        </w:tc>
        <w:tc>
          <w:tcPr>
            <w:tcW w:w="1559" w:type="dxa"/>
            <w:vAlign w:val="center"/>
          </w:tcPr>
          <w:p w14:paraId="4112CD03" w14:textId="77777777" w:rsidR="00CD559C" w:rsidRPr="00525EEB" w:rsidRDefault="00CD559C" w:rsidP="00F344D7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186</w:t>
            </w:r>
          </w:p>
        </w:tc>
        <w:tc>
          <w:tcPr>
            <w:tcW w:w="1978" w:type="dxa"/>
            <w:vAlign w:val="center"/>
          </w:tcPr>
          <w:p w14:paraId="094FBC44" w14:textId="77777777" w:rsidR="00CD559C" w:rsidRPr="00525EEB" w:rsidRDefault="00CD559C" w:rsidP="00F344D7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592,98</w:t>
            </w:r>
          </w:p>
        </w:tc>
      </w:tr>
      <w:tr w:rsidR="00525EEB" w:rsidRPr="00525EEB" w14:paraId="79139F17" w14:textId="77777777" w:rsidTr="00C50857">
        <w:tc>
          <w:tcPr>
            <w:tcW w:w="9061" w:type="dxa"/>
            <w:gridSpan w:val="5"/>
          </w:tcPr>
          <w:p w14:paraId="4BAE4ED8" w14:textId="77777777" w:rsidR="00F344D7" w:rsidRPr="00525EEB" w:rsidRDefault="00F344D7" w:rsidP="00F344D7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Fonte: SINISA/2024</w:t>
            </w:r>
          </w:p>
        </w:tc>
      </w:tr>
      <w:tr w:rsidR="00CD559C" w:rsidRPr="00525EEB" w14:paraId="0BCD4390" w14:textId="77777777" w:rsidTr="00C50857">
        <w:tc>
          <w:tcPr>
            <w:tcW w:w="9061" w:type="dxa"/>
            <w:gridSpan w:val="5"/>
          </w:tcPr>
          <w:p w14:paraId="00CB2168" w14:textId="77777777" w:rsidR="00CD559C" w:rsidRPr="00525EEB" w:rsidRDefault="00CD559C" w:rsidP="00F344D7">
            <w:pPr>
              <w:spacing w:line="276" w:lineRule="auto"/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OBS: População estimada </w:t>
            </w:r>
            <w:r w:rsidR="00D87C7B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para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2024</w:t>
            </w:r>
            <w:r w:rsidR="00D87C7B"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é de</w:t>
            </w:r>
            <w:r w:rsidRPr="00525EEB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39.327 pessoas</w:t>
            </w:r>
          </w:p>
        </w:tc>
      </w:tr>
    </w:tbl>
    <w:p w14:paraId="5CA5A84E" w14:textId="77777777" w:rsidR="00544B5F" w:rsidRPr="00525EEB" w:rsidRDefault="00544B5F" w:rsidP="00A6580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A369821" w14:textId="77777777" w:rsidR="00CA066C" w:rsidRPr="00525EEB" w:rsidRDefault="00CA066C" w:rsidP="00CA066C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5. Descrição da solução como um todo</w:t>
      </w:r>
    </w:p>
    <w:p w14:paraId="7B771FC6" w14:textId="77777777" w:rsidR="00CA066C" w:rsidRPr="00525EEB" w:rsidRDefault="00CA066C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5.1. O objeto a ser contratado segue o modelo atual e já consolidado em anos anteriores no município de Sarzedo.</w:t>
      </w:r>
    </w:p>
    <w:p w14:paraId="240ADD73" w14:textId="77777777" w:rsidR="00CA066C" w:rsidRPr="00525EEB" w:rsidRDefault="00CA066C" w:rsidP="00CA066C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5.2. O possível contrato deverá contemplar os seguintes serviços:</w:t>
      </w:r>
    </w:p>
    <w:p w14:paraId="4FDE5B9E" w14:textId="77777777" w:rsidR="00CA066C" w:rsidRPr="00525EEB" w:rsidRDefault="00CA066C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a) A coleta de resíduos </w:t>
      </w:r>
      <w:r w:rsidR="00874A6F" w:rsidRPr="00525EEB">
        <w:rPr>
          <w:rFonts w:ascii="Arial" w:hAnsi="Arial" w:cs="Arial"/>
          <w:color w:val="404040" w:themeColor="text1" w:themeTint="BF"/>
          <w:sz w:val="22"/>
          <w:szCs w:val="22"/>
        </w:rPr>
        <w:t>pelo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sistema manual, porta a porta, com lançamento direto no </w:t>
      </w:r>
      <w:r w:rsidR="00874A6F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compartimento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compactador;</w:t>
      </w:r>
    </w:p>
    <w:p w14:paraId="206DAA3F" w14:textId="77777777" w:rsidR="00CA066C" w:rsidRPr="00525EEB" w:rsidRDefault="00CA066C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b) Transporte de todo material coletado para Aterro Sanitário devidamente licenciado</w:t>
      </w:r>
      <w:r w:rsidR="00874A6F" w:rsidRPr="00525EEB">
        <w:rPr>
          <w:rFonts w:ascii="Arial" w:hAnsi="Arial" w:cs="Arial"/>
          <w:color w:val="404040" w:themeColor="text1" w:themeTint="BF"/>
          <w:sz w:val="22"/>
          <w:szCs w:val="22"/>
        </w:rPr>
        <w:t>, indicado pela Contratante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;</w:t>
      </w:r>
    </w:p>
    <w:p w14:paraId="2A28F14E" w14:textId="77777777" w:rsidR="00CA066C" w:rsidRPr="00525EEB" w:rsidRDefault="00CA066C" w:rsidP="00CA066C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7FBDFC92" w14:textId="77777777" w:rsidR="00CA066C" w:rsidRPr="00525EEB" w:rsidRDefault="00CA066C" w:rsidP="00CA066C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5.3. Forma de contratação</w:t>
      </w:r>
    </w:p>
    <w:p w14:paraId="368F78EE" w14:textId="77777777" w:rsidR="00CA066C" w:rsidRPr="00525EEB" w:rsidRDefault="00CA066C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5.3.1. </w:t>
      </w:r>
      <w:r w:rsidR="00544B5F" w:rsidRPr="00525EEB">
        <w:rPr>
          <w:rFonts w:ascii="Arial" w:hAnsi="Arial" w:cs="Arial"/>
          <w:color w:val="404040" w:themeColor="text1" w:themeTint="BF"/>
          <w:sz w:val="22"/>
          <w:szCs w:val="22"/>
        </w:rPr>
        <w:t>É recomendável a c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ontratação através de CONCORRÊNCIA PÚBLICA, com o critério de julgamento do tipo MENOR PREÇO GLOBAL, com execução pelo regime de empreitada por preços unitários, nos termos do Edital e de seus Anexos, e em conformidade com as disposições da Lei n.º 14.133/2021.</w:t>
      </w:r>
    </w:p>
    <w:p w14:paraId="391F2119" w14:textId="77777777" w:rsidR="00536517" w:rsidRPr="00525EEB" w:rsidRDefault="00536517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OBS: Entendemos que qualquer outra modalidade descaracteriza as exigências de planilha orçamentária de composição de custos e BDI.</w:t>
      </w:r>
    </w:p>
    <w:p w14:paraId="7A457F5D" w14:textId="77777777" w:rsidR="00754D6D" w:rsidRPr="00525EEB" w:rsidRDefault="00754D6D" w:rsidP="00923AFA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57341755" w14:textId="77777777" w:rsidR="00923AFA" w:rsidRPr="00525EEB" w:rsidRDefault="00CA066C" w:rsidP="00923AFA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6</w:t>
      </w:r>
      <w:r w:rsidR="00923AFA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. Estimativa das </w:t>
      </w:r>
      <w:r w:rsidR="00D87C7B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q</w:t>
      </w:r>
      <w:r w:rsidR="00923AFA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uantidades a serem contratadas</w:t>
      </w:r>
    </w:p>
    <w:p w14:paraId="046FFE29" w14:textId="77777777" w:rsidR="001E1495" w:rsidRPr="00525EEB" w:rsidRDefault="001E1495" w:rsidP="001E1495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 xml:space="preserve">- Conforme inciso IV do § 1° do art. 18 da Lei 14.133/21 e Resolução nº. 03, de 29 de março de 2023. </w:t>
      </w:r>
    </w:p>
    <w:p w14:paraId="57761C0C" w14:textId="77777777" w:rsidR="00151FB2" w:rsidRDefault="00151FB2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691ED831" w14:textId="77777777" w:rsidR="00151FB2" w:rsidRDefault="00151FB2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5F58B5DA" w14:textId="77777777" w:rsidR="00923AFA" w:rsidRPr="00525EEB" w:rsidRDefault="00CA066C" w:rsidP="00874A6F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6.1. </w:t>
      </w:r>
      <w:r w:rsidR="00923AFA" w:rsidRPr="00525EEB">
        <w:rPr>
          <w:rFonts w:ascii="Arial" w:hAnsi="Arial" w:cs="Arial"/>
          <w:color w:val="404040" w:themeColor="text1" w:themeTint="BF"/>
          <w:sz w:val="22"/>
          <w:szCs w:val="22"/>
        </w:rPr>
        <w:t>Para efeitos de cálculo foi utilizado a estimativa por série histórica, considerando o período de 12 meses (janeiro/dezembro de 2023).</w:t>
      </w:r>
    </w:p>
    <w:p w14:paraId="6945552B" w14:textId="77777777" w:rsidR="00923AFA" w:rsidRPr="00525EEB" w:rsidRDefault="00923AFA" w:rsidP="00E81B9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Ressaltamos que o crescimento populacional deverá ser previsto neste tipo de projeto, pois resulta em aumento de geração de resíduos. Segundo dados do IBGE, a população estimada no censo 2022 é de 36.844 habitantes, tendo apresentado um </w:t>
      </w:r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considerável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aumento na última década.</w:t>
      </w:r>
    </w:p>
    <w:p w14:paraId="23E13ED2" w14:textId="77777777" w:rsidR="00923AFA" w:rsidRPr="00525EEB" w:rsidRDefault="00923AFA" w:rsidP="00FD0620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1333BCDB" w14:textId="77777777" w:rsidR="00E836D1" w:rsidRPr="00525EEB" w:rsidRDefault="009A00F5" w:rsidP="00FD0620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6.2. Dos equipamentos</w:t>
      </w:r>
    </w:p>
    <w:p w14:paraId="42E0EABC" w14:textId="77777777" w:rsidR="009A00F5" w:rsidRPr="00525EEB" w:rsidRDefault="00E91C4C" w:rsidP="00FF4AF7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6.2.1. 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 frota deverá ser composta exclusivamente por caminhões 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equipados 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>com</w:t>
      </w:r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caixas 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>compactador</w:t>
      </w:r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s, pois promove 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>a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coleta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maior volume que ao ser compactado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ocupa menor espaço no 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>compartimento de carga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 Serão adotados parâmetros adequados e disponíveis no mercado, para evitar prejuízos na qualidade e segurança das vias. </w:t>
      </w:r>
    </w:p>
    <w:p w14:paraId="499A0B95" w14:textId="77777777" w:rsidR="009A00F5" w:rsidRPr="00525EEB" w:rsidRDefault="00E91C4C" w:rsidP="00FF4AF7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6.2.2. </w:t>
      </w:r>
      <w:r w:rsidR="009A00F5" w:rsidRPr="00525EEB">
        <w:rPr>
          <w:rFonts w:ascii="Arial" w:hAnsi="Arial" w:cs="Arial"/>
          <w:color w:val="404040" w:themeColor="text1" w:themeTint="BF"/>
          <w:sz w:val="22"/>
          <w:szCs w:val="22"/>
        </w:rPr>
        <w:t>São usuais em serviços de coleta caminhões tipo toco, que apresentam maior facilidade em manobras e ruas estreitas.</w:t>
      </w:r>
    </w:p>
    <w:p w14:paraId="35BB3270" w14:textId="77777777" w:rsidR="00536517" w:rsidRPr="00525EEB" w:rsidRDefault="009A00F5" w:rsidP="00FF4AF7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Para essa configuração</w:t>
      </w:r>
      <w:r w:rsidR="00536517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caminhão com eixo dianteiro simples e um eixo traseiro com rodagem dupla (4 pneus),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os limites são: </w:t>
      </w:r>
      <w:r w:rsidR="00536517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Peso Bruto Total: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PBT ≤ 16 t</w:t>
      </w:r>
      <w:r w:rsidR="00536517" w:rsidRPr="00525EEB">
        <w:rPr>
          <w:rFonts w:ascii="Arial" w:hAnsi="Arial" w:cs="Arial"/>
          <w:color w:val="404040" w:themeColor="text1" w:themeTint="BF"/>
          <w:sz w:val="22"/>
          <w:szCs w:val="22"/>
        </w:rPr>
        <w:t>on.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</w:p>
    <w:p w14:paraId="698ACE53" w14:textId="77777777" w:rsidR="00FF4AF7" w:rsidRPr="00525EEB" w:rsidRDefault="00FF4AF7" w:rsidP="00FF4AF7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Considerando que a coleta executada por frota de caminhões do tipo toco</w:t>
      </w:r>
      <w:r w:rsidR="00F344D7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 se apresenta adequada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</w:t>
      </w:r>
      <w:r w:rsidR="00F344D7" w:rsidRPr="00525EEB">
        <w:rPr>
          <w:rFonts w:ascii="Arial" w:hAnsi="Arial" w:cs="Arial"/>
          <w:color w:val="404040" w:themeColor="text1" w:themeTint="BF"/>
          <w:sz w:val="22"/>
          <w:szCs w:val="22"/>
        </w:rPr>
        <w:t>recomenda-se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F344D7" w:rsidRPr="00525EEB">
        <w:rPr>
          <w:rFonts w:ascii="Arial" w:hAnsi="Arial" w:cs="Arial"/>
          <w:color w:val="404040" w:themeColor="text1" w:themeTint="BF"/>
          <w:sz w:val="22"/>
          <w:szCs w:val="22"/>
        </w:rPr>
        <w:t>preferencialmente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caminhões d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>esse modelo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0D1A259D" w14:textId="77777777" w:rsidR="009A00F5" w:rsidRPr="00525EEB" w:rsidRDefault="009A00F5" w:rsidP="00FD0620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3F21BB3F" w14:textId="77777777" w:rsidR="00923AFA" w:rsidRPr="00525EEB" w:rsidRDefault="00E91C4C" w:rsidP="00923AFA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bookmarkStart w:id="1" w:name="_Hlk176436641"/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7</w:t>
      </w:r>
      <w:r w:rsidR="00923AFA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Estimativa do Valor da Contratação</w:t>
      </w:r>
    </w:p>
    <w:p w14:paraId="0C19371B" w14:textId="77777777" w:rsidR="00B54EEE" w:rsidRPr="00525EEB" w:rsidRDefault="009967C6" w:rsidP="00B54EEE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7.1. 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 valor unitário se refere ao preço a ser pago por tonelada </w:t>
      </w:r>
      <w:r w:rsidR="00F344D7" w:rsidRPr="00525EEB">
        <w:rPr>
          <w:rFonts w:ascii="Arial" w:hAnsi="Arial" w:cs="Arial"/>
          <w:color w:val="404040" w:themeColor="text1" w:themeTint="BF"/>
          <w:sz w:val="22"/>
          <w:szCs w:val="22"/>
        </w:rPr>
        <w:t>depositada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no aterro sanitário</w:t>
      </w:r>
      <w:r w:rsidR="00E4083A" w:rsidRPr="00525EEB">
        <w:rPr>
          <w:rFonts w:ascii="Arial" w:hAnsi="Arial" w:cs="Arial"/>
          <w:color w:val="404040" w:themeColor="text1" w:themeTint="BF"/>
          <w:sz w:val="22"/>
          <w:szCs w:val="22"/>
        </w:rPr>
        <w:t>, conforme “Planilha de Composição de custos” estimada pela Administração.</w:t>
      </w:r>
    </w:p>
    <w:p w14:paraId="3E63CAC5" w14:textId="77777777" w:rsidR="00961660" w:rsidRPr="00525EEB" w:rsidRDefault="00B54EEE" w:rsidP="00B54EEE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Considerando </w:t>
      </w:r>
      <w:r w:rsidR="0096166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o </w:t>
      </w:r>
      <w:r w:rsidR="00151FB2">
        <w:rPr>
          <w:rFonts w:ascii="Arial" w:hAnsi="Arial" w:cs="Arial"/>
          <w:color w:val="404040" w:themeColor="text1" w:themeTint="BF"/>
          <w:sz w:val="22"/>
          <w:szCs w:val="22"/>
        </w:rPr>
        <w:t>crescente</w:t>
      </w:r>
      <w:r w:rsidR="0096166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aumento na geração de resíduos, assim como a implantação de coleta mais efetiva, passamos a considerar </w:t>
      </w:r>
      <w:r w:rsidR="004B5B52" w:rsidRPr="00525EEB">
        <w:rPr>
          <w:rFonts w:ascii="Arial" w:hAnsi="Arial" w:cs="Arial"/>
          <w:color w:val="404040" w:themeColor="text1" w:themeTint="BF"/>
          <w:sz w:val="22"/>
          <w:szCs w:val="22"/>
        </w:rPr>
        <w:t>até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7</w:t>
      </w:r>
      <w:r w:rsidR="00151FB2">
        <w:rPr>
          <w:rFonts w:ascii="Arial" w:hAnsi="Arial" w:cs="Arial"/>
          <w:color w:val="404040" w:themeColor="text1" w:themeTint="BF"/>
          <w:sz w:val="22"/>
          <w:szCs w:val="22"/>
        </w:rPr>
        <w:t>5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0 toneladas mensais, </w:t>
      </w:r>
      <w:r w:rsidR="004B5B52" w:rsidRPr="00525EEB">
        <w:rPr>
          <w:rFonts w:ascii="Arial" w:hAnsi="Arial" w:cs="Arial"/>
          <w:color w:val="404040" w:themeColor="text1" w:themeTint="BF"/>
          <w:sz w:val="22"/>
          <w:szCs w:val="22"/>
        </w:rPr>
        <w:t>(9.</w:t>
      </w:r>
      <w:r w:rsidR="00151FB2">
        <w:rPr>
          <w:rFonts w:ascii="Arial" w:hAnsi="Arial" w:cs="Arial"/>
          <w:color w:val="404040" w:themeColor="text1" w:themeTint="BF"/>
          <w:sz w:val="22"/>
          <w:szCs w:val="22"/>
        </w:rPr>
        <w:t>00</w:t>
      </w:r>
      <w:r w:rsidR="004B5B52" w:rsidRPr="00525EEB">
        <w:rPr>
          <w:rFonts w:ascii="Arial" w:hAnsi="Arial" w:cs="Arial"/>
          <w:color w:val="404040" w:themeColor="text1" w:themeTint="BF"/>
          <w:sz w:val="22"/>
          <w:szCs w:val="22"/>
        </w:rPr>
        <w:t>0 ton</w:t>
      </w:r>
      <w:r w:rsidR="00961660" w:rsidRPr="00525EEB">
        <w:rPr>
          <w:rFonts w:ascii="Arial" w:hAnsi="Arial" w:cs="Arial"/>
          <w:color w:val="404040" w:themeColor="text1" w:themeTint="BF"/>
          <w:sz w:val="22"/>
          <w:szCs w:val="22"/>
        </w:rPr>
        <w:t>.,</w:t>
      </w:r>
      <w:r w:rsidR="004B5B52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pelo período de 12 meses)</w:t>
      </w:r>
      <w:r w:rsidR="00961660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bookmarkEnd w:id="1"/>
    <w:p w14:paraId="1566B7BE" w14:textId="77777777" w:rsidR="00472C67" w:rsidRPr="00525EEB" w:rsidRDefault="009967C6" w:rsidP="00054F17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O valor estimado calculado para a licitação será apurado conforme valores encontrados na Planilha de composição de custos, a ser elaborada pela Administração.</w:t>
      </w:r>
    </w:p>
    <w:p w14:paraId="20A3B523" w14:textId="77777777" w:rsidR="009967C6" w:rsidRPr="00525EEB" w:rsidRDefault="009967C6" w:rsidP="00242CA1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4368D3A2" w14:textId="77777777" w:rsidR="00923AFA" w:rsidRPr="00525EEB" w:rsidRDefault="00380C0C" w:rsidP="00242CA1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7.</w:t>
      </w:r>
      <w:r w:rsidR="009967C6"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. Preço de Referência</w:t>
      </w:r>
      <w:r w:rsidR="001E149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do equipamento (conjunto) – caminhão</w:t>
      </w:r>
      <w:r w:rsidR="00E4083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equipado com </w:t>
      </w:r>
      <w:r w:rsidR="001E1495" w:rsidRPr="00525EEB">
        <w:rPr>
          <w:rFonts w:ascii="Arial" w:hAnsi="Arial" w:cs="Arial"/>
          <w:color w:val="404040" w:themeColor="text1" w:themeTint="BF"/>
          <w:sz w:val="22"/>
          <w:szCs w:val="22"/>
        </w:rPr>
        <w:t>compactador</w:t>
      </w:r>
      <w:r w:rsidR="00242CA1" w:rsidRPr="00525EEB">
        <w:rPr>
          <w:rFonts w:ascii="Arial" w:hAnsi="Arial" w:cs="Arial"/>
          <w:color w:val="404040" w:themeColor="text1" w:themeTint="BF"/>
          <w:sz w:val="22"/>
          <w:szCs w:val="22"/>
        </w:rPr>
        <w:t>, para estimativa da planilha de custos da licitação.</w:t>
      </w:r>
    </w:p>
    <w:p w14:paraId="278BD87A" w14:textId="77777777" w:rsidR="00176081" w:rsidRPr="00151FB2" w:rsidRDefault="00E4083A" w:rsidP="00151FB2">
      <w:pPr>
        <w:spacing w:line="276" w:lineRule="auto"/>
        <w:jc w:val="both"/>
        <w:rPr>
          <w:rFonts w:ascii="Arial" w:hAnsi="Arial" w:cs="Arial"/>
          <w:color w:val="595959" w:themeColor="text1" w:themeTint="A6"/>
          <w:sz w:val="22"/>
          <w:szCs w:val="22"/>
        </w:rPr>
      </w:pPr>
      <w:r w:rsidRPr="00151FB2">
        <w:rPr>
          <w:rFonts w:ascii="Arial" w:hAnsi="Arial" w:cs="Arial"/>
          <w:color w:val="595959" w:themeColor="text1" w:themeTint="A6"/>
          <w:sz w:val="22"/>
          <w:szCs w:val="22"/>
        </w:rPr>
        <w:t xml:space="preserve">*** </w:t>
      </w:r>
      <w:r w:rsidR="00176081" w:rsidRPr="00151FB2">
        <w:rPr>
          <w:rFonts w:ascii="Arial" w:hAnsi="Arial" w:cs="Arial"/>
          <w:color w:val="595959" w:themeColor="text1" w:themeTint="A6"/>
          <w:sz w:val="22"/>
          <w:szCs w:val="22"/>
        </w:rPr>
        <w:t xml:space="preserve">O valor considerado para o caminhão </w:t>
      </w:r>
      <w:r w:rsidR="00151FB2">
        <w:rPr>
          <w:rFonts w:ascii="Arial" w:hAnsi="Arial" w:cs="Arial"/>
          <w:color w:val="595959" w:themeColor="text1" w:themeTint="A6"/>
          <w:sz w:val="22"/>
          <w:szCs w:val="22"/>
        </w:rPr>
        <w:t>equipado com</w:t>
      </w:r>
      <w:r w:rsidR="00176081" w:rsidRPr="00151FB2">
        <w:rPr>
          <w:rFonts w:ascii="Arial" w:hAnsi="Arial" w:cs="Arial"/>
          <w:color w:val="595959" w:themeColor="text1" w:themeTint="A6"/>
          <w:sz w:val="22"/>
          <w:szCs w:val="22"/>
        </w:rPr>
        <w:t xml:space="preserve"> coletor foi obtido no portal LICITANET, através do PE 018/2024 do município de </w:t>
      </w:r>
      <w:proofErr w:type="spellStart"/>
      <w:r w:rsidR="00176081" w:rsidRPr="00151FB2">
        <w:rPr>
          <w:rFonts w:ascii="Arial" w:hAnsi="Arial" w:cs="Arial"/>
          <w:color w:val="595959" w:themeColor="text1" w:themeTint="A6"/>
          <w:sz w:val="22"/>
          <w:szCs w:val="22"/>
        </w:rPr>
        <w:t>Japaraíba</w:t>
      </w:r>
      <w:proofErr w:type="spellEnd"/>
      <w:r w:rsidR="00176081" w:rsidRPr="00151FB2">
        <w:rPr>
          <w:rFonts w:ascii="Arial" w:hAnsi="Arial" w:cs="Arial"/>
          <w:color w:val="595959" w:themeColor="text1" w:themeTint="A6"/>
          <w:sz w:val="22"/>
          <w:szCs w:val="22"/>
        </w:rPr>
        <w:t>/MG, PE 25/2023 do município de São Sebastião do Rio Preto/MG e PE 88/2023 do município de Cerquilho/SP. Sendo que do valor médio do conjunto (chassis + implemento) = R$ 646.166,66, foi considerado 70% para o chassi e 30% para o coletor.</w:t>
      </w:r>
    </w:p>
    <w:p w14:paraId="3AFC8601" w14:textId="77777777" w:rsidR="00472C67" w:rsidRPr="00151FB2" w:rsidRDefault="00472C67" w:rsidP="00151FB2">
      <w:pPr>
        <w:spacing w:line="276" w:lineRule="auto"/>
        <w:jc w:val="both"/>
        <w:rPr>
          <w:rFonts w:ascii="Arial" w:hAnsi="Arial" w:cs="Arial"/>
          <w:color w:val="595959" w:themeColor="text1" w:themeTint="A6"/>
          <w:sz w:val="22"/>
          <w:szCs w:val="22"/>
        </w:rPr>
      </w:pPr>
    </w:p>
    <w:p w14:paraId="04ADAB5C" w14:textId="77777777" w:rsidR="009530C8" w:rsidRPr="00525EEB" w:rsidRDefault="009530C8" w:rsidP="00054F17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1593977B" w14:textId="77777777" w:rsidR="00FD0620" w:rsidRPr="00525EEB" w:rsidRDefault="00E91C4C" w:rsidP="00FD0620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8</w:t>
      </w:r>
      <w:r w:rsidR="00FD0620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Justificativa para o Parcelamento ou não da Solução</w:t>
      </w:r>
    </w:p>
    <w:p w14:paraId="5A26FFDB" w14:textId="77777777" w:rsidR="007D5D3D" w:rsidRPr="00525EEB" w:rsidRDefault="00E91C4C" w:rsidP="00152015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8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Os serviços previstos de Coleta e Transporte são 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>entendid</w:t>
      </w:r>
      <w:r w:rsidR="002C1D33" w:rsidRPr="00525EEB">
        <w:rPr>
          <w:rFonts w:ascii="Arial" w:hAnsi="Arial" w:cs="Arial"/>
          <w:color w:val="404040" w:themeColor="text1" w:themeTint="BF"/>
          <w:sz w:val="22"/>
          <w:szCs w:val="22"/>
        </w:rPr>
        <w:t>o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s como 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atividades indissociáveis, </w:t>
      </w:r>
      <w:r w:rsidR="00FF39EA" w:rsidRPr="00525EEB">
        <w:rPr>
          <w:rFonts w:ascii="Arial" w:hAnsi="Arial" w:cs="Arial"/>
          <w:color w:val="404040" w:themeColor="text1" w:themeTint="BF"/>
          <w:sz w:val="22"/>
          <w:szCs w:val="22"/>
        </w:rPr>
        <w:t>pois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não haverá Transbordo.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>Ao coletar os resíduos, o transporte se dará diretamente para o aterro sanitário</w:t>
      </w:r>
      <w:r w:rsidR="00E4083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ESSENCIS MG SOLUÇÕES AMBIENTAIS S/A, 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>que é responsável pelos serviços complementares de Tratamento e Destinação Final, objeto de Contratação específica.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cr/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8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>.2. Para os serviços previstos, não será permitido a Subcontratação, cessão ou transferência parcial ou total da contratação do serviço de coleta e transporte dos resíduos sólidos urbanos</w:t>
      </w:r>
      <w:r w:rsidR="00152015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25325AEA" w14:textId="77777777" w:rsidR="00C42743" w:rsidRPr="00525EEB" w:rsidRDefault="00C42743" w:rsidP="007D5D3D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17D67B22" w14:textId="77777777" w:rsidR="00151FB2" w:rsidRDefault="00151FB2" w:rsidP="00467294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1A3E7CB4" w14:textId="77777777" w:rsidR="00467294" w:rsidRPr="00525EEB" w:rsidRDefault="00E91C4C" w:rsidP="00467294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lastRenderedPageBreak/>
        <w:t>9</w:t>
      </w:r>
      <w:r w:rsidR="00467294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Contratações Correlatas e/ou Interdependentes</w:t>
      </w:r>
    </w:p>
    <w:p w14:paraId="6A42C574" w14:textId="77777777" w:rsidR="00467294" w:rsidRPr="00525EEB" w:rsidRDefault="003F6189" w:rsidP="00832A75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9</w:t>
      </w:r>
      <w:r w:rsidR="0046729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Atualmente o </w:t>
      </w:r>
      <w:r w:rsidR="00255A5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município conta com o contrato nº 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105/2021, oriundo do processo licitatório na modalidade Concorrência, nº 07/2021, tendo os serviços prestados pela empresa </w:t>
      </w:r>
      <w:proofErr w:type="spellStart"/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>Urban</w:t>
      </w:r>
      <w:proofErr w:type="spellEnd"/>
      <w:r w:rsidR="00D87C7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Soluções Ambientais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Ltda</w:t>
      </w:r>
      <w:r w:rsidR="00907FBB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inscrita no CNPJ/MF: </w:t>
      </w:r>
      <w:r w:rsidR="00FD181D" w:rsidRPr="00525EEB">
        <w:rPr>
          <w:rFonts w:ascii="Arial" w:hAnsi="Arial" w:cs="Arial"/>
          <w:color w:val="404040" w:themeColor="text1" w:themeTint="BF"/>
          <w:sz w:val="22"/>
          <w:szCs w:val="22"/>
        </w:rPr>
        <w:t>37.899.196/0001-08.</w:t>
      </w:r>
    </w:p>
    <w:p w14:paraId="1E9DD899" w14:textId="77777777" w:rsidR="00467294" w:rsidRPr="00525EEB" w:rsidRDefault="00E91C4C" w:rsidP="00866D5B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9</w:t>
      </w:r>
      <w:r w:rsidR="0046729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.2. A quantidade estimada de </w:t>
      </w:r>
      <w:r w:rsidR="00255A5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02 (dois) </w:t>
      </w:r>
      <w:r w:rsidR="0046729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veículos para a prestação dos serviços, 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>conforme a Lei 8.666/</w:t>
      </w:r>
      <w:r w:rsidR="00FD181D" w:rsidRPr="00525EEB">
        <w:rPr>
          <w:rFonts w:ascii="Arial" w:hAnsi="Arial" w:cs="Arial"/>
          <w:color w:val="404040" w:themeColor="text1" w:themeTint="BF"/>
          <w:sz w:val="22"/>
          <w:szCs w:val="22"/>
        </w:rPr>
        <w:t>93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>, ou seja, 25% (vinte e cinco por cento) do total contratado</w:t>
      </w:r>
      <w:r w:rsidR="00FD181D" w:rsidRPr="00525EEB">
        <w:rPr>
          <w:rFonts w:ascii="Arial" w:hAnsi="Arial" w:cs="Arial"/>
          <w:color w:val="404040" w:themeColor="text1" w:themeTint="BF"/>
          <w:sz w:val="22"/>
          <w:szCs w:val="22"/>
        </w:rPr>
        <w:t>, não permite o acréscimo de mais uma unidade de veículo</w:t>
      </w:r>
      <w:r w:rsidR="00E81B9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, </w:t>
      </w:r>
      <w:r w:rsidR="00E4083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mínimo </w:t>
      </w:r>
      <w:r w:rsidR="00E81B9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necessário </w:t>
      </w:r>
      <w:r w:rsidR="00B02AC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devido ao quantitativo de resíduos gerados e </w:t>
      </w:r>
      <w:r w:rsidR="00E81B93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à reestruturação das rotas e melhor atendimento. 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>Entendemos que</w:t>
      </w:r>
      <w:r w:rsidR="007D5D3D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>a adequação de rotas e frota de veículos</w:t>
      </w:r>
      <w:r w:rsidR="007D5D3D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s</w:t>
      </w:r>
      <w:r w:rsidR="00C42743" w:rsidRPr="00525EEB">
        <w:rPr>
          <w:rFonts w:ascii="Arial" w:hAnsi="Arial" w:cs="Arial"/>
          <w:color w:val="404040" w:themeColor="text1" w:themeTint="BF"/>
          <w:sz w:val="22"/>
          <w:szCs w:val="22"/>
        </w:rPr>
        <w:t>ão elementos necessários</w:t>
      </w:r>
      <w:r w:rsidR="00467294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</w:t>
      </w:r>
      <w:r w:rsidR="00BC4CE0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para a melhoria na prestação do serviço, </w:t>
      </w:r>
      <w:r w:rsidR="00467294" w:rsidRPr="00525EEB">
        <w:rPr>
          <w:rFonts w:ascii="Arial" w:hAnsi="Arial" w:cs="Arial"/>
          <w:color w:val="404040" w:themeColor="text1" w:themeTint="BF"/>
          <w:sz w:val="22"/>
          <w:szCs w:val="22"/>
        </w:rPr>
        <w:t>em decorrência do aumento da população e previsões de novos loteamentos no município.</w:t>
      </w:r>
    </w:p>
    <w:p w14:paraId="288B16D0" w14:textId="77777777" w:rsidR="00C42743" w:rsidRPr="00525EEB" w:rsidRDefault="00C42743" w:rsidP="00C4274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7AF6E9FF" w14:textId="77777777" w:rsidR="00467294" w:rsidRPr="00525EEB" w:rsidRDefault="00467294" w:rsidP="00467294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0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Resultados Pretendidos</w:t>
      </w:r>
    </w:p>
    <w:p w14:paraId="6D7BE3EE" w14:textId="77777777" w:rsidR="00B51A1E" w:rsidRPr="00525EEB" w:rsidRDefault="00034C2A" w:rsidP="00B51A1E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 xml:space="preserve">*** </w:t>
      </w:r>
      <w:r w:rsidR="00B51A1E" w:rsidRPr="00525EEB">
        <w:rPr>
          <w:rFonts w:ascii="Arial" w:hAnsi="Arial" w:cs="Arial"/>
          <w:i/>
          <w:iCs/>
          <w:color w:val="404040" w:themeColor="text1" w:themeTint="BF"/>
        </w:rPr>
        <w:t xml:space="preserve">Conforme inciso IX do § 1° do art. 18 da Lei 14.133/21. </w:t>
      </w:r>
    </w:p>
    <w:p w14:paraId="44E40AE3" w14:textId="77777777" w:rsidR="00293F41" w:rsidRPr="00525EEB" w:rsidRDefault="00467294" w:rsidP="00832A75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>0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</w:t>
      </w:r>
      <w:r w:rsidR="00832A7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 Administração espera </w:t>
      </w:r>
      <w:r w:rsidR="00152015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adequações para </w:t>
      </w:r>
      <w:r w:rsidR="00832A75" w:rsidRPr="00525EEB">
        <w:rPr>
          <w:rFonts w:ascii="Arial" w:hAnsi="Arial" w:cs="Arial"/>
          <w:color w:val="404040" w:themeColor="text1" w:themeTint="BF"/>
          <w:sz w:val="22"/>
          <w:szCs w:val="22"/>
        </w:rPr>
        <w:t>p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roporcionar </w:t>
      </w:r>
      <w:r w:rsidR="00832A75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melhoria qualitativa nos serviços de coleta</w:t>
      </w:r>
      <w:r w:rsidR="009C3E7C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 xml:space="preserve"> e transporte </w:t>
      </w:r>
      <w:r w:rsidR="00832A75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de resíduos sólidos domiciliares e comerciais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gerados pelo</w:t>
      </w:r>
      <w:r w:rsidR="00DB2F07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município</w:t>
      </w:r>
      <w:r w:rsidR="009C3E7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com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um encaminhamento </w:t>
      </w:r>
      <w:r w:rsidR="009C3E7C" w:rsidRPr="00525EEB">
        <w:rPr>
          <w:rFonts w:ascii="Arial" w:hAnsi="Arial" w:cs="Arial"/>
          <w:color w:val="404040" w:themeColor="text1" w:themeTint="BF"/>
          <w:sz w:val="22"/>
          <w:szCs w:val="22"/>
        </w:rPr>
        <w:t>para destinação final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de forma eficiente, visando a preservação da saúde e do meio ambiente, atendendo às normas e exigências legais</w:t>
      </w:r>
      <w:r w:rsidR="00293F41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7B826FD1" w14:textId="77777777" w:rsidR="00293F41" w:rsidRPr="00525EEB" w:rsidRDefault="00293F41" w:rsidP="00DB2F07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56089E75" w14:textId="77777777" w:rsidR="00DB2F07" w:rsidRPr="00525EEB" w:rsidRDefault="00DB2F07" w:rsidP="00DB2F07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Providências a serem adotadas</w:t>
      </w:r>
    </w:p>
    <w:p w14:paraId="23B3E052" w14:textId="77777777" w:rsidR="00B51A1E" w:rsidRPr="00525EEB" w:rsidRDefault="00034C2A" w:rsidP="00B51A1E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>***</w:t>
      </w:r>
      <w:r w:rsidR="00B51A1E" w:rsidRPr="00525EEB">
        <w:rPr>
          <w:rFonts w:ascii="Arial" w:hAnsi="Arial" w:cs="Arial"/>
          <w:i/>
          <w:iCs/>
          <w:color w:val="404040" w:themeColor="text1" w:themeTint="BF"/>
        </w:rPr>
        <w:t xml:space="preserve"> Conforme inciso X do § 1° do art. 18 da Lei 14.133/21. </w:t>
      </w:r>
    </w:p>
    <w:p w14:paraId="46B18042" w14:textId="77777777" w:rsidR="00467294" w:rsidRPr="00525EEB" w:rsidRDefault="00DB2F07" w:rsidP="00255A5C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No </w:t>
      </w:r>
      <w:r w:rsidR="00377F9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caso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especifico desta contratação, não se vislumbra a necessidade de tomada de providências de </w:t>
      </w:r>
      <w:r w:rsidR="00377F9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maiores 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adequações</w:t>
      </w:r>
      <w:r w:rsidR="00B02ACE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por parte da administração</w:t>
      </w:r>
      <w:r w:rsidR="00E81B93" w:rsidRPr="00525EEB">
        <w:rPr>
          <w:rFonts w:ascii="Arial" w:hAnsi="Arial" w:cs="Arial"/>
          <w:color w:val="404040" w:themeColor="text1" w:themeTint="BF"/>
          <w:sz w:val="22"/>
          <w:szCs w:val="22"/>
        </w:rPr>
        <w:t>, pois os serviços devem ser prestados por empresa que detenha experiência comprovada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>.</w:t>
      </w:r>
    </w:p>
    <w:p w14:paraId="22922EFB" w14:textId="77777777" w:rsidR="00E91C4C" w:rsidRPr="00525EEB" w:rsidRDefault="00E91C4C" w:rsidP="00255A5C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11.2. A fiscalização e gestão do contrato pela administração é de domínio dos servidores indicados, em função das contratações anteriores.</w:t>
      </w:r>
    </w:p>
    <w:p w14:paraId="5D212634" w14:textId="77777777" w:rsidR="00DB2F07" w:rsidRPr="00525EEB" w:rsidRDefault="00DB2F07" w:rsidP="00DB2F07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</w:p>
    <w:p w14:paraId="5BC37C9E" w14:textId="77777777" w:rsidR="00DB2F07" w:rsidRPr="00525EEB" w:rsidRDefault="00DB2F07" w:rsidP="00DB2F07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2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. Possíveis Impactos Ambientais</w:t>
      </w:r>
    </w:p>
    <w:p w14:paraId="7590B088" w14:textId="77777777" w:rsidR="00295D53" w:rsidRPr="00525EEB" w:rsidRDefault="00034C2A" w:rsidP="00945CCC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</w:rPr>
      </w:pPr>
      <w:r w:rsidRPr="00525EEB">
        <w:rPr>
          <w:rFonts w:ascii="Arial" w:hAnsi="Arial" w:cs="Arial"/>
          <w:i/>
          <w:iCs/>
          <w:color w:val="404040" w:themeColor="text1" w:themeTint="BF"/>
          <w:sz w:val="22"/>
          <w:szCs w:val="22"/>
        </w:rPr>
        <w:t>***</w:t>
      </w:r>
      <w:r w:rsidR="00563B01" w:rsidRPr="00525EEB">
        <w:rPr>
          <w:rFonts w:ascii="Arial" w:hAnsi="Arial" w:cs="Arial"/>
          <w:i/>
          <w:iCs/>
          <w:color w:val="404040" w:themeColor="text1" w:themeTint="BF"/>
          <w:sz w:val="22"/>
          <w:szCs w:val="22"/>
        </w:rPr>
        <w:t xml:space="preserve"> </w:t>
      </w:r>
      <w:r w:rsidR="00295D53" w:rsidRPr="00525EEB">
        <w:rPr>
          <w:rFonts w:ascii="Arial" w:hAnsi="Arial" w:cs="Arial"/>
          <w:i/>
          <w:iCs/>
          <w:color w:val="404040" w:themeColor="text1" w:themeTint="BF"/>
        </w:rPr>
        <w:t>Conforme (inciso XII do § 1° do art. 18 da Lei 14.133/21.</w:t>
      </w:r>
    </w:p>
    <w:p w14:paraId="4AD14A44" w14:textId="77777777" w:rsidR="00945CCC" w:rsidRPr="00525EEB" w:rsidRDefault="00DB2F07" w:rsidP="00945CCC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color w:val="404040" w:themeColor="text1" w:themeTint="BF"/>
          <w:sz w:val="22"/>
          <w:szCs w:val="22"/>
        </w:rPr>
        <w:t>2</w:t>
      </w: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.1. </w:t>
      </w:r>
      <w:r w:rsidR="00945CCC" w:rsidRPr="00525EEB">
        <w:rPr>
          <w:rFonts w:ascii="Arial" w:hAnsi="Arial" w:cs="Arial"/>
          <w:color w:val="404040" w:themeColor="text1" w:themeTint="BF"/>
          <w:sz w:val="22"/>
          <w:szCs w:val="22"/>
        </w:rPr>
        <w:t>Considerando que os resíduos abrangidos por esta contratação possuem alto nível de periculosidade,</w:t>
      </w:r>
      <w:r w:rsidR="009A6C69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 exige técnicas específicas durante o processo de manipulação de tais resíduos, diminuindo a incidência de doenças e degradação do meio ambiente,</w:t>
      </w:r>
      <w:r w:rsidR="00945CCC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em conformidade com a legislação e os critérios de responsabilidade ambiental.</w:t>
      </w:r>
    </w:p>
    <w:p w14:paraId="5A1AEC17" w14:textId="77777777" w:rsidR="00945CCC" w:rsidRPr="00525EEB" w:rsidRDefault="00945CCC" w:rsidP="00945CCC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</w:rPr>
        <w:t>A contratada deverá obedecer às disposições do Plano de Gerenciamento de Resíduos Sólidos – PGRS elaborado pelo município, além de obedecer às diretrizes constantes da Lei nº 12.305, de 2010 – Política Nacional de Resíduos Sólidos, e normas ambientais incidentes;</w:t>
      </w:r>
    </w:p>
    <w:p w14:paraId="55E022F1" w14:textId="77777777" w:rsidR="009A6C69" w:rsidRPr="00525EEB" w:rsidRDefault="009A6C69" w:rsidP="0020109D">
      <w:pPr>
        <w:spacing w:line="276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14:paraId="12A969AB" w14:textId="77777777" w:rsidR="00C20E8F" w:rsidRPr="00525EEB" w:rsidRDefault="00C20E8F" w:rsidP="00C20E8F">
      <w:pPr>
        <w:spacing w:line="276" w:lineRule="auto"/>
        <w:rPr>
          <w:rFonts w:ascii="Arial" w:hAnsi="Arial" w:cs="Arial"/>
          <w:b/>
          <w:bCs/>
          <w:color w:val="404040" w:themeColor="text1" w:themeTint="BF"/>
          <w:sz w:val="22"/>
          <w:szCs w:val="22"/>
        </w:rPr>
      </w:pP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1</w:t>
      </w:r>
      <w:r w:rsidR="00E91C4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3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. </w:t>
      </w:r>
      <w:r w:rsidR="00E91C4C"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>Parecer conclusivo sobre a</w:t>
      </w:r>
      <w:r w:rsidRPr="00525EEB">
        <w:rPr>
          <w:rFonts w:ascii="Arial" w:hAnsi="Arial" w:cs="Arial"/>
          <w:b/>
          <w:bCs/>
          <w:color w:val="404040" w:themeColor="text1" w:themeTint="BF"/>
          <w:sz w:val="22"/>
          <w:szCs w:val="22"/>
        </w:rPr>
        <w:t xml:space="preserve"> Viabilidade</w:t>
      </w:r>
    </w:p>
    <w:p w14:paraId="0847911A" w14:textId="77777777" w:rsidR="00295D53" w:rsidRPr="00525EEB" w:rsidRDefault="00034C2A" w:rsidP="00E81B93">
      <w:pPr>
        <w:spacing w:line="276" w:lineRule="auto"/>
        <w:jc w:val="both"/>
        <w:rPr>
          <w:rFonts w:ascii="Arial" w:hAnsi="Arial" w:cs="Arial"/>
          <w:i/>
          <w:iCs/>
          <w:color w:val="404040" w:themeColor="text1" w:themeTint="BF"/>
          <w:lang w:val="pt-PT"/>
        </w:rPr>
      </w:pPr>
      <w:r w:rsidRPr="00525EEB">
        <w:rPr>
          <w:rFonts w:ascii="Arial" w:hAnsi="Arial" w:cs="Arial"/>
          <w:i/>
          <w:iCs/>
          <w:color w:val="404040" w:themeColor="text1" w:themeTint="BF"/>
        </w:rPr>
        <w:t>***</w:t>
      </w:r>
      <w:r w:rsidR="00295D53" w:rsidRPr="00525EEB">
        <w:rPr>
          <w:rFonts w:ascii="Arial" w:hAnsi="Arial" w:cs="Arial"/>
          <w:i/>
          <w:iCs/>
          <w:color w:val="404040" w:themeColor="text1" w:themeTint="BF"/>
        </w:rPr>
        <w:t xml:space="preserve"> Lei 14.133/21</w:t>
      </w:r>
      <w:r w:rsidRPr="00525EEB">
        <w:rPr>
          <w:rFonts w:ascii="Arial" w:hAnsi="Arial" w:cs="Arial"/>
          <w:i/>
          <w:iCs/>
          <w:color w:val="404040" w:themeColor="text1" w:themeTint="BF"/>
        </w:rPr>
        <w:t xml:space="preserve"> inciso XIII do § 1° do art. 18, e Resolução nº. 03, de 29 de março de 2023.</w:t>
      </w:r>
    </w:p>
    <w:p w14:paraId="3C964CF7" w14:textId="77777777" w:rsidR="00CB4400" w:rsidRPr="00525EEB" w:rsidRDefault="00CB4400" w:rsidP="00E81B93">
      <w:pPr>
        <w:spacing w:line="276" w:lineRule="auto"/>
        <w:jc w:val="both"/>
        <w:rPr>
          <w:rFonts w:ascii="Arial" w:hAnsi="Arial" w:cs="Arial"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O presente estudo demonstra que a contratação se mostra tecnicamente necessária</w:t>
      </w:r>
      <w:r w:rsidR="00034C2A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, e</w:t>
      </w:r>
      <w:r w:rsidR="00034C2A" w:rsidRPr="00525EEB">
        <w:rPr>
          <w:rFonts w:ascii="Arial" w:hAnsi="Arial" w:cs="Arial"/>
          <w:color w:val="404040" w:themeColor="text1" w:themeTint="BF"/>
          <w:sz w:val="22"/>
          <w:szCs w:val="22"/>
        </w:rPr>
        <w:t xml:space="preserve"> a estimativa de despesa é compatível com os valores praticados no mercado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. Diante do exposto, DECLARO SER VIÁVEL a contratação pretendida salientando tratar-se de serviço de natureza imprescindíve</w:t>
      </w:r>
      <w:r w:rsidR="00B54EEE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l e de caráter continuado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, bem como para atend</w:t>
      </w:r>
      <w:r w:rsidR="00B54EEE"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>imento</w:t>
      </w:r>
      <w:r w:rsidRPr="00525EEB">
        <w:rPr>
          <w:rFonts w:ascii="Arial" w:hAnsi="Arial" w:cs="Arial"/>
          <w:color w:val="404040" w:themeColor="text1" w:themeTint="BF"/>
          <w:sz w:val="22"/>
          <w:szCs w:val="22"/>
          <w:lang w:val="pt-PT"/>
        </w:rPr>
        <w:t xml:space="preserve"> aos requisitos legais estabelecidos pelas legislações ambientais vigentes.</w:t>
      </w:r>
    </w:p>
    <w:p w14:paraId="6D13743F" w14:textId="77777777" w:rsidR="00754D6D" w:rsidRPr="00525EEB" w:rsidRDefault="00754D6D" w:rsidP="00CB4400">
      <w:pPr>
        <w:spacing w:line="276" w:lineRule="auto"/>
        <w:rPr>
          <w:rFonts w:ascii="Arial" w:hAnsi="Arial" w:cs="Arial"/>
          <w:b/>
          <w:bCs/>
          <w:i/>
          <w:iCs/>
          <w:color w:val="404040" w:themeColor="text1" w:themeTint="BF"/>
          <w:sz w:val="22"/>
          <w:szCs w:val="22"/>
          <w:lang w:val="pt-PT"/>
        </w:rPr>
      </w:pPr>
    </w:p>
    <w:p w14:paraId="1E5F90E5" w14:textId="77777777" w:rsidR="00754D6D" w:rsidRPr="00525EEB" w:rsidRDefault="00754D6D" w:rsidP="00CB4400">
      <w:pPr>
        <w:spacing w:line="276" w:lineRule="auto"/>
        <w:rPr>
          <w:rFonts w:ascii="Arial" w:hAnsi="Arial" w:cs="Arial"/>
          <w:b/>
          <w:bCs/>
          <w:i/>
          <w:iCs/>
          <w:color w:val="404040" w:themeColor="text1" w:themeTint="BF"/>
          <w:sz w:val="22"/>
          <w:szCs w:val="22"/>
          <w:lang w:val="pt-PT"/>
        </w:rPr>
      </w:pPr>
    </w:p>
    <w:p w14:paraId="53466C58" w14:textId="77777777" w:rsidR="00CB4400" w:rsidRPr="00525EEB" w:rsidRDefault="00CB4400" w:rsidP="00377F9E">
      <w:pPr>
        <w:spacing w:line="276" w:lineRule="auto"/>
        <w:jc w:val="center"/>
        <w:rPr>
          <w:rFonts w:ascii="Arial" w:hAnsi="Arial" w:cs="Arial"/>
          <w:i/>
          <w:iCs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i/>
          <w:iCs/>
          <w:color w:val="404040" w:themeColor="text1" w:themeTint="BF"/>
          <w:sz w:val="22"/>
          <w:szCs w:val="22"/>
          <w:lang w:val="pt-PT"/>
        </w:rPr>
        <w:t>André Gustavo Diniz Matos</w:t>
      </w:r>
    </w:p>
    <w:p w14:paraId="4FB74CED" w14:textId="77777777" w:rsidR="00CB4400" w:rsidRPr="00525EEB" w:rsidRDefault="00CB4400" w:rsidP="00377F9E">
      <w:pPr>
        <w:spacing w:line="276" w:lineRule="auto"/>
        <w:jc w:val="center"/>
        <w:rPr>
          <w:rFonts w:ascii="Arial" w:hAnsi="Arial" w:cs="Arial"/>
          <w:i/>
          <w:iCs/>
          <w:color w:val="404040" w:themeColor="text1" w:themeTint="BF"/>
          <w:sz w:val="22"/>
          <w:szCs w:val="22"/>
          <w:lang w:val="pt-PT"/>
        </w:rPr>
      </w:pPr>
      <w:r w:rsidRPr="00525EEB">
        <w:rPr>
          <w:rFonts w:ascii="Arial" w:hAnsi="Arial" w:cs="Arial"/>
          <w:i/>
          <w:iCs/>
          <w:color w:val="404040" w:themeColor="text1" w:themeTint="BF"/>
          <w:sz w:val="22"/>
          <w:szCs w:val="22"/>
          <w:lang w:val="pt-PT"/>
        </w:rPr>
        <w:t>Secretaria Municipal de Meio Ambiente e Serviços</w:t>
      </w:r>
    </w:p>
    <w:sectPr w:rsidR="00CB4400" w:rsidRPr="00525EEB" w:rsidSect="00FF05CB">
      <w:headerReference w:type="default" r:id="rId8"/>
      <w:footerReference w:type="default" r:id="rId9"/>
      <w:pgSz w:w="11906" w:h="16838" w:code="9"/>
      <w:pgMar w:top="1134" w:right="1134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C1B36" w14:textId="77777777" w:rsidR="00CA0298" w:rsidRDefault="00CA0298" w:rsidP="008378DA">
      <w:r>
        <w:separator/>
      </w:r>
    </w:p>
  </w:endnote>
  <w:endnote w:type="continuationSeparator" w:id="0">
    <w:p w14:paraId="0BCA3968" w14:textId="77777777" w:rsidR="00CA0298" w:rsidRDefault="00CA0298" w:rsidP="0083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77037" w14:textId="77777777" w:rsidR="00203D05" w:rsidRPr="00B508F9" w:rsidRDefault="00EE0A5E" w:rsidP="00EE0A5E">
    <w:pPr>
      <w:pStyle w:val="Rodap"/>
      <w:tabs>
        <w:tab w:val="clear" w:pos="4252"/>
        <w:tab w:val="clear" w:pos="8504"/>
        <w:tab w:val="right" w:pos="9405"/>
      </w:tabs>
      <w:rPr>
        <w:i/>
        <w:color w:val="1F497D"/>
        <w:sz w:val="18"/>
        <w:szCs w:val="18"/>
      </w:rPr>
    </w:pPr>
    <w:r w:rsidRPr="00B508F9">
      <w:rPr>
        <w:rFonts w:ascii="Arial" w:hAnsi="Arial" w:cs="Arial"/>
        <w:i/>
        <w:color w:val="1F497D"/>
        <w:sz w:val="18"/>
        <w:szCs w:val="18"/>
      </w:rPr>
      <w:t xml:space="preserve">                              </w:t>
    </w:r>
    <w:r w:rsidR="00B804FE" w:rsidRPr="00B508F9">
      <w:rPr>
        <w:rFonts w:ascii="Arial" w:hAnsi="Arial" w:cs="Arial"/>
        <w:i/>
        <w:color w:val="1F497D"/>
        <w:sz w:val="18"/>
        <w:szCs w:val="18"/>
      </w:rPr>
      <w:t>Rua Eloy Cândido de</w:t>
    </w:r>
    <w:r w:rsidRPr="00B508F9">
      <w:rPr>
        <w:rFonts w:ascii="Arial" w:hAnsi="Arial" w:cs="Arial"/>
        <w:i/>
        <w:color w:val="1F497D"/>
        <w:sz w:val="18"/>
        <w:szCs w:val="18"/>
      </w:rPr>
      <w:t xml:space="preserve"> </w:t>
    </w:r>
    <w:r w:rsidR="00B804FE" w:rsidRPr="00B508F9">
      <w:rPr>
        <w:rFonts w:ascii="Arial" w:hAnsi="Arial" w:cs="Arial"/>
        <w:i/>
        <w:color w:val="1F497D"/>
        <w:sz w:val="18"/>
        <w:szCs w:val="18"/>
      </w:rPr>
      <w:t>Melo, nº 477,</w:t>
    </w:r>
    <w:r w:rsidR="00F83DB2" w:rsidRPr="00B508F9">
      <w:rPr>
        <w:rFonts w:ascii="Arial" w:hAnsi="Arial" w:cs="Arial"/>
        <w:i/>
        <w:color w:val="1F497D"/>
        <w:sz w:val="18"/>
        <w:szCs w:val="18"/>
      </w:rPr>
      <w:t xml:space="preserve"> CEP: 32450-000 </w:t>
    </w:r>
    <w:r w:rsidR="00B804FE" w:rsidRPr="00B508F9">
      <w:rPr>
        <w:rFonts w:ascii="Arial" w:hAnsi="Arial" w:cs="Arial"/>
        <w:i/>
        <w:color w:val="1F497D"/>
        <w:sz w:val="18"/>
        <w:szCs w:val="18"/>
      </w:rPr>
      <w:t>–</w:t>
    </w:r>
    <w:r w:rsidR="00F83DB2" w:rsidRPr="00B508F9">
      <w:rPr>
        <w:rFonts w:ascii="Arial" w:hAnsi="Arial" w:cs="Arial"/>
        <w:i/>
        <w:color w:val="1F497D"/>
        <w:sz w:val="18"/>
        <w:szCs w:val="18"/>
      </w:rPr>
      <w:t xml:space="preserve"> </w:t>
    </w:r>
    <w:r w:rsidR="00B804FE" w:rsidRPr="00B508F9">
      <w:rPr>
        <w:rFonts w:ascii="Arial" w:hAnsi="Arial" w:cs="Arial"/>
        <w:i/>
        <w:color w:val="1F497D"/>
        <w:sz w:val="18"/>
        <w:szCs w:val="18"/>
      </w:rPr>
      <w:t xml:space="preserve">Centro - </w:t>
    </w:r>
    <w:r w:rsidR="00F83DB2" w:rsidRPr="00B508F9">
      <w:rPr>
        <w:rFonts w:ascii="Arial" w:hAnsi="Arial" w:cs="Arial"/>
        <w:i/>
        <w:color w:val="1F497D"/>
        <w:sz w:val="18"/>
        <w:szCs w:val="18"/>
      </w:rPr>
      <w:t>Sarzedo</w:t>
    </w:r>
    <w:r w:rsidR="00203D05" w:rsidRPr="00B508F9">
      <w:rPr>
        <w:rFonts w:ascii="Arial" w:hAnsi="Arial" w:cs="Arial"/>
        <w:i/>
        <w:color w:val="1F497D"/>
        <w:sz w:val="18"/>
        <w:szCs w:val="18"/>
      </w:rPr>
      <w:t xml:space="preserve">/MG </w:t>
    </w:r>
    <w:r w:rsidR="00F83DB2" w:rsidRPr="00B508F9">
      <w:rPr>
        <w:rFonts w:ascii="Arial" w:hAnsi="Arial" w:cs="Arial"/>
        <w:i/>
        <w:color w:val="1F497D"/>
        <w:sz w:val="18"/>
        <w:szCs w:val="18"/>
      </w:rPr>
      <w:t xml:space="preserve">  </w:t>
    </w:r>
    <w:r w:rsidR="00203D05" w:rsidRPr="00B508F9">
      <w:rPr>
        <w:rFonts w:ascii="Cambria" w:hAnsi="Cambria" w:cs="Cambria"/>
        <w:i/>
        <w:color w:val="1F497D"/>
        <w:sz w:val="18"/>
        <w:szCs w:val="18"/>
      </w:rPr>
      <w:tab/>
      <w:t xml:space="preserve"> </w:t>
    </w:r>
    <w:r w:rsidR="00F510D8" w:rsidRPr="00B508F9">
      <w:rPr>
        <w:i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326A4D4" wp14:editId="6C8E1914">
              <wp:simplePos x="0" y="0"/>
              <wp:positionH relativeFrom="lef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6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7" name="AutoShape 3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AutoShape 4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AutoShape 5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AF8DE1" id="Group 2" o:spid="_x0000_s1026" style="position:absolute;margin-left:0;margin-top:0;width:35.65pt;height:23.85pt;rotation:90;z-index:251661312;mso-position-horizontal:center;mso-position-horizontal-relative:lef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3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q+cMA&#10;AADaAAAADwAAAGRycy9kb3ducmV2LnhtbESPQWvCQBSE74X+h+UVvNVN9pCW1FXEKgilSI0Hj4/s&#10;axLMvg3ZbRL/fVcQPA4z8w2zWE22FQP1vnGsIZ0nIIhLZxquNJyK3es7CB+QDbaOScOVPKyWz08L&#10;zI0b+YeGY6hEhLDPUUMdQpdL6cuaLPq564ij9+t6iyHKvpKmxzHCbStVkmTSYsNxocaONjWVl+Of&#10;1VCs1Sk7KExV8Xkez/5r69Pvrdazl2n9ASLQFB7he3tvNLzB7Uq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cq+c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v:shape id="AutoShape 4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+i8AA&#10;AADaAAAADwAAAGRycy9kb3ducmV2LnhtbERPy2qDQBTdF/IPww1kV0ddSLGZiOQBhVBKNQuXF+dW&#10;Jc4dcabR/n1nUejycN77YjWjeNDsBssKkigGQdxaPXCn4FZfnl9AOI+scbRMCn7IQXHYPO0x13bh&#10;T3pUvhMhhF2OCnrvp1xK1/Zk0EV2Ig7cl50N+gDnTuoZlxBuRpnGcSYNDhwaepzo2FN7r76NgrpM&#10;b9lHiklan5qlcdezS97PSu22a/kKwtPq/8V/7jetIGwNV8IN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i+i8AAAADaAAAADwAAAAAAAAAAAAAAAACYAgAAZHJzL2Rvd25y&#10;ZXYueG1sUEsFBgAAAAAEAAQA9QAAAIUDAAAAAA==&#10;" adj="7304" fillcolor="#4f81bd [3204]" stroked="f" strokecolor="white [3212]">
                <v:fill color2="#243f60 [1604]" angle="45" focus="100%" type="gradient"/>
              </v:shape>
              <v:shape id="AutoShape 5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bEMMA&#10;AADaAAAADwAAAGRycy9kb3ducmV2LnhtbESPQWvCQBSE74X+h+UVvNVN9hDa1FXEKgilSI0Hj4/s&#10;axLMvg3ZbRL/fVcQPA4z8w2zWE22FQP1vnGsIZ0nIIhLZxquNJyK3esbCB+QDbaOScOVPKyWz08L&#10;zI0b+YeGY6hEhLDPUUMdQpdL6cuaLPq564ij9+t6iyHKvpKmxzHCbStVkmTSYsNxocaONjWVl+Of&#10;1VCs1Sk7KExV8Xkez/5r69Pvrdazl2n9ASLQFB7he3tvNLzD7Uq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QbEM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  <w:r w:rsidR="00F510D8" w:rsidRPr="00B508F9">
      <w:rPr>
        <w:i/>
        <w:noProof/>
        <w:sz w:val="18"/>
        <w:szCs w:val="18"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2264F9B8" wp14:editId="16CCDF96">
              <wp:simplePos x="0" y="0"/>
              <wp:positionH relativeFrom="leftMargin">
                <wp:align>center</wp:align>
              </wp:positionH>
              <wp:positionV relativeFrom="bottomMargin">
                <wp:align>center</wp:align>
              </wp:positionV>
              <wp:extent cx="452755" cy="302895"/>
              <wp:effectExtent l="8255" t="1270" r="3175" b="3175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2755" cy="302895"/>
                        <a:chOff x="10217" y="9410"/>
                        <a:chExt cx="1566" cy="590"/>
                      </a:xfrm>
                    </wpg:grpSpPr>
                    <wps:wsp>
                      <wps:cNvPr id="2" name="AutoShape 7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AutoShape 8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AutoShape 9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76506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50000"/>
                                <a:lumOff val="0"/>
                              </a:schemeClr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45EE48" id="Group 6" o:spid="_x0000_s1026" style="position:absolute;margin-left:0;margin-top:0;width:35.65pt;height:23.85pt;rotation:90;z-index:251662336;mso-position-horizontal:center;mso-position-horizontal-relative:lef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" o:allowincell="f">
              <v:shape id="AutoShape 7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JYcIA&#10;AADaAAAADwAAAGRycy9kb3ducmV2LnhtbESPT4vCMBTE7wt+h/AEb2vaHGSpRhH/gCCyrPXg8dE8&#10;22LzUppo67c3Cwt7HGbmN8xiNdhGPKnztWMN6TQBQVw4U3Op4ZLvP79A+IBssHFMGl7kYbUcfSww&#10;M67nH3qeQykihH2GGqoQ2kxKX1Rk0U9dSxy9m+sshii7UpoO+wi3jVRJMpMWa44LFba0qai4nx9W&#10;Q75Wl9m3wlTl22t/9cedT087rSfjYT0HEWgI/+G/9sFoUPB7Jd4AuX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4IlhwgAAANoAAAAPAAAAAAAAAAAAAAAAAJgCAABkcnMvZG93&#10;bnJldi54bWxQSwUGAAAAAAQABAD1AAAAhwMAAAAA&#10;" adj="7304" fillcolor="#4f81bd [3204]" stroked="f" strokecolor="white [3212]">
                <v:fill color2="#243f60 [1604]" angle="45" focus="100%" type="gradient"/>
              </v:shape>
              <v:shape id="AutoShape 8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s+sMA&#10;AADaAAAADwAAAGRycy9kb3ducmV2LnhtbESPQWvCQBSE74X+h+UVvNVNVggldRWxCkIpUuPB4yP7&#10;mgSzb0N2m6T/visIHoeZ+YZZrifbioF63zjWkM4TEMSlMw1XGs7F/vUNhA/IBlvHpOGPPKxXz09L&#10;zI0b+ZuGU6hEhLDPUUMdQpdL6cuaLPq564ij9+N6iyHKvpKmxzHCbStVkmTSYsNxocaOtjWV19Ov&#10;1VBs1Dk7KkxV8XEZL/5z59Ovndazl2nzDiLQFB7he/tgNCzgdiXe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ws+s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v:shape id="AutoShape 9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0jsMA&#10;AADaAAAADwAAAGRycy9kb3ducmV2LnhtbESPQWvCQBSE74X+h+UVvNVNFgkldRWxCkIpUuPB4yP7&#10;mgSzb0N2m6T/visIHoeZ+YZZrifbioF63zjWkM4TEMSlMw1XGs7F/vUNhA/IBlvHpOGPPKxXz09L&#10;zI0b+ZuGU6hEhLDPUUMdQpdL6cuaLPq564ij9+N6iyHKvpKmxzHCbStVkmTSYsNxocaOtjWV19Ov&#10;1VBs1Dk7KkxV8XEZL/5z59Ovndazl2nzDiLQFB7he/tgNCzgdiXe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W0jsMAAADaAAAADwAAAAAAAAAAAAAAAACYAgAAZHJzL2Rv&#10;d25yZXYueG1sUEsFBgAAAAAEAAQA9QAAAIgDAAAAAA==&#10;" adj="7304" fillcolor="#4f81bd [3204]" stroked="f" strokecolor="white [3212]">
                <v:fill color2="#243f60 [1604]" angle="45" focus="100%" type="gradient"/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E7FF1" w14:textId="77777777" w:rsidR="00CA0298" w:rsidRDefault="00CA0298" w:rsidP="008378DA">
      <w:r>
        <w:separator/>
      </w:r>
    </w:p>
  </w:footnote>
  <w:footnote w:type="continuationSeparator" w:id="0">
    <w:p w14:paraId="25DF0317" w14:textId="77777777" w:rsidR="00CA0298" w:rsidRDefault="00CA0298" w:rsidP="00837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9214" w:type="dxa"/>
      <w:tblLook w:val="04A0" w:firstRow="1" w:lastRow="0" w:firstColumn="1" w:lastColumn="0" w:noHBand="0" w:noVBand="1"/>
    </w:tblPr>
    <w:tblGrid>
      <w:gridCol w:w="1570"/>
      <w:gridCol w:w="7644"/>
    </w:tblGrid>
    <w:tr w:rsidR="00B804FE" w14:paraId="49288010" w14:textId="77777777" w:rsidTr="00983AC4">
      <w:tc>
        <w:tcPr>
          <w:tcW w:w="157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4A948B3" w14:textId="77777777" w:rsidR="00B804FE" w:rsidRDefault="006554FF" w:rsidP="00B804FE">
          <w:pPr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709B48F" wp14:editId="4A60D6CC">
                <wp:extent cx="762000" cy="638175"/>
                <wp:effectExtent l="0" t="0" r="0" b="9525"/>
                <wp:docPr id="11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569E51" w14:textId="77777777" w:rsidR="00B804FE" w:rsidRPr="00B804FE" w:rsidRDefault="00B804FE" w:rsidP="00B804FE">
          <w:pPr>
            <w:pBdr>
              <w:bottom w:val="single" w:sz="24" w:space="0" w:color="808080"/>
            </w:pBdr>
            <w:tabs>
              <w:tab w:val="center" w:pos="4419"/>
              <w:tab w:val="right" w:pos="8838"/>
            </w:tabs>
            <w:jc w:val="center"/>
            <w:rPr>
              <w:b/>
              <w:i/>
              <w:caps/>
              <w:color w:val="000000"/>
              <w:sz w:val="34"/>
            </w:rPr>
          </w:pPr>
          <w:r w:rsidRPr="00B804FE">
            <w:rPr>
              <w:b/>
              <w:i/>
              <w:caps/>
              <w:color w:val="000000"/>
              <w:sz w:val="34"/>
            </w:rPr>
            <w:t>Prefeitura municipal de sarzedo</w:t>
          </w:r>
        </w:p>
        <w:p w14:paraId="2F047879" w14:textId="5784A595" w:rsidR="00B804FE" w:rsidRPr="00B804FE" w:rsidRDefault="00983AC4" w:rsidP="00B508F9">
          <w:pPr>
            <w:tabs>
              <w:tab w:val="center" w:pos="4419"/>
              <w:tab w:val="right" w:pos="8838"/>
            </w:tabs>
            <w:ind w:right="-851"/>
            <w:rPr>
              <w:b/>
              <w:i/>
              <w:color w:val="000000"/>
              <w:w w:val="150"/>
              <w:sz w:val="22"/>
            </w:rPr>
          </w:pPr>
          <w:r>
            <w:rPr>
              <w:b/>
              <w:i/>
              <w:color w:val="000000"/>
              <w:w w:val="150"/>
              <w:sz w:val="22"/>
            </w:rPr>
            <w:t>SECRETARIA DE MEIO AMBIENTE E SERVIÇOS</w:t>
          </w:r>
        </w:p>
        <w:p w14:paraId="598E74ED" w14:textId="77777777" w:rsidR="00B804FE" w:rsidRDefault="00B804FE" w:rsidP="00B804FE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</w:tr>
  </w:tbl>
  <w:p w14:paraId="31C5C918" w14:textId="77777777" w:rsidR="00B804FE" w:rsidRDefault="00B804FE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01D2BE7" wp14:editId="7A29DD95">
              <wp:simplePos x="0" y="0"/>
              <wp:positionH relativeFrom="leftMargin">
                <wp:posOffset>361950</wp:posOffset>
              </wp:positionH>
              <wp:positionV relativeFrom="margin">
                <wp:posOffset>708660</wp:posOffset>
              </wp:positionV>
              <wp:extent cx="511175" cy="7238365"/>
              <wp:effectExtent l="0" t="0" r="0" b="635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7238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cstheme="minorBidi"/>
                              <w:b/>
                              <w:i/>
                              <w:color w:val="1F497D" w:themeColor="text2"/>
                              <w:spacing w:val="60"/>
                              <w:sz w:val="24"/>
                              <w:szCs w:val="24"/>
                            </w:rPr>
                            <w:alias w:val="Data"/>
                            <w:id w:val="77500118"/>
                            <w:placeholder>
                              <w:docPart w:val="41C95165F442432BB9141C6F0F8C93EE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d 'de' MMMM 'de' yyyy"/>
                              <w:lid w:val="pt-B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4CAA4BDE" w14:textId="77777777" w:rsidR="008378DA" w:rsidRDefault="00B804FE">
                              <w:pPr>
                                <w:rPr>
                                  <w:rFonts w:cstheme="minorBidi"/>
                                  <w:color w:val="4F81BD" w:themeColor="accent1"/>
                                  <w:spacing w:val="60"/>
                                </w:rPr>
                              </w:pPr>
                              <w:r w:rsidRPr="00B804FE">
                                <w:rPr>
                                  <w:rFonts w:cstheme="minorBidi"/>
                                  <w:b/>
                                  <w:i/>
                                  <w:color w:val="1F497D" w:themeColor="text2"/>
                                  <w:spacing w:val="60"/>
                                  <w:sz w:val="24"/>
                                  <w:szCs w:val="24"/>
                                </w:rPr>
                                <w:t>SECRETARIA</w:t>
                              </w:r>
                              <w:r>
                                <w:rPr>
                                  <w:rFonts w:cstheme="minorBidi"/>
                                  <w:b/>
                                  <w:i/>
                                  <w:color w:val="1F497D" w:themeColor="text2"/>
                                  <w:spacing w:val="6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37BDF">
                                <w:rPr>
                                  <w:rFonts w:cstheme="minorBidi"/>
                                  <w:b/>
                                  <w:i/>
                                  <w:color w:val="1F497D" w:themeColor="text2"/>
                                  <w:spacing w:val="60"/>
                                  <w:sz w:val="24"/>
                                  <w:szCs w:val="24"/>
                                </w:rPr>
                                <w:t xml:space="preserve">MUNICIPAL </w:t>
                              </w:r>
                              <w:r w:rsidRPr="00B804FE">
                                <w:rPr>
                                  <w:rFonts w:cstheme="minorBidi"/>
                                  <w:b/>
                                  <w:i/>
                                  <w:color w:val="1F497D" w:themeColor="text2"/>
                                  <w:spacing w:val="60"/>
                                  <w:sz w:val="24"/>
                                  <w:szCs w:val="24"/>
                                </w:rPr>
                                <w:t>DE MEIO AMBIENTE E SERVIÇOS</w:t>
                              </w:r>
                              <w:r>
                                <w:rPr>
                                  <w:rFonts w:cstheme="minorBidi"/>
                                  <w:b/>
                                  <w:i/>
                                  <w:color w:val="1F497D" w:themeColor="text2"/>
                                  <w:spacing w:val="60"/>
                                  <w:sz w:val="24"/>
                                  <w:szCs w:val="24"/>
                                </w:rPr>
                                <w:t xml:space="preserve"> - SEMAS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16235C" id="Rectangle 1" o:spid="_x0000_s1026" style="position:absolute;margin-left:28.5pt;margin-top:55.8pt;width:40.25pt;height:569.95pt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rFonts w:cstheme="minorBidi"/>
                        <w:b/>
                        <w:i/>
                        <w:color w:val="1F497D" w:themeColor="text2"/>
                        <w:spacing w:val="60"/>
                        <w:sz w:val="24"/>
                        <w:szCs w:val="24"/>
                      </w:rPr>
                      <w:alias w:val="Data"/>
                      <w:id w:val="77500118"/>
                      <w:placeholder>
                        <w:docPart w:val="41C95165F442432BB9141C6F0F8C93EE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d 'de' MMMM 'de' yyyy"/>
                        <w:lid w:val="pt-BR"/>
                        <w:storeMappedDataAs w:val="dateTime"/>
                        <w:calendar w:val="gregorian"/>
                      </w:date>
                    </w:sdtPr>
                    <w:sdtContent>
                      <w:p w:rsidR="008378DA" w:rsidRDefault="00B804FE">
                        <w:pPr>
                          <w:rPr>
                            <w:rFonts w:cstheme="minorBidi"/>
                            <w:color w:val="4F81BD" w:themeColor="accent1"/>
                            <w:spacing w:val="60"/>
                          </w:rPr>
                        </w:pPr>
                        <w:r w:rsidRPr="00B804FE">
                          <w:rPr>
                            <w:rFonts w:cstheme="minorBidi"/>
                            <w:b/>
                            <w:i/>
                            <w:color w:val="1F497D" w:themeColor="text2"/>
                            <w:spacing w:val="60"/>
                            <w:sz w:val="24"/>
                            <w:szCs w:val="24"/>
                          </w:rPr>
                          <w:t>SECRETARIA</w:t>
                        </w:r>
                        <w:r>
                          <w:rPr>
                            <w:rFonts w:cstheme="minorBidi"/>
                            <w:b/>
                            <w:i/>
                            <w:color w:val="1F497D" w:themeColor="text2"/>
                            <w:spacing w:val="60"/>
                            <w:sz w:val="24"/>
                            <w:szCs w:val="24"/>
                          </w:rPr>
                          <w:t xml:space="preserve"> </w:t>
                        </w:r>
                        <w:r w:rsidR="00737BDF">
                          <w:rPr>
                            <w:rFonts w:cstheme="minorBidi"/>
                            <w:b/>
                            <w:i/>
                            <w:color w:val="1F497D" w:themeColor="text2"/>
                            <w:spacing w:val="60"/>
                            <w:sz w:val="24"/>
                            <w:szCs w:val="24"/>
                          </w:rPr>
                          <w:t xml:space="preserve">MUNICIPAL </w:t>
                        </w:r>
                        <w:r w:rsidRPr="00B804FE">
                          <w:rPr>
                            <w:rFonts w:cstheme="minorBidi"/>
                            <w:b/>
                            <w:i/>
                            <w:color w:val="1F497D" w:themeColor="text2"/>
                            <w:spacing w:val="60"/>
                            <w:sz w:val="24"/>
                            <w:szCs w:val="24"/>
                          </w:rPr>
                          <w:t>DE MEIO AMBIENTE E SERVIÇOS</w:t>
                        </w:r>
                        <w:r>
                          <w:rPr>
                            <w:rFonts w:cstheme="minorBidi"/>
                            <w:b/>
                            <w:i/>
                            <w:color w:val="1F497D" w:themeColor="text2"/>
                            <w:spacing w:val="60"/>
                            <w:sz w:val="24"/>
                            <w:szCs w:val="24"/>
                          </w:rPr>
                          <w:t xml:space="preserve"> - SEMAS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1217B"/>
    <w:multiLevelType w:val="multilevel"/>
    <w:tmpl w:val="422E6094"/>
    <w:lvl w:ilvl="0">
      <w:start w:val="1"/>
      <w:numFmt w:val="decimal"/>
      <w:lvlText w:val="%1"/>
      <w:lvlJc w:val="left"/>
      <w:pPr>
        <w:ind w:left="242" w:hanging="197"/>
        <w:jc w:val="right"/>
      </w:pPr>
      <w:rPr>
        <w:rFonts w:hint="default"/>
        <w:w w:val="100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42" w:hanging="403"/>
      </w:pPr>
      <w:rPr>
        <w:rFonts w:ascii="Calibri Light" w:eastAsia="Calibri Light" w:hAnsi="Calibri Light" w:cs="Calibri Light" w:hint="default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85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07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30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3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75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8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1" w:hanging="403"/>
      </w:pPr>
      <w:rPr>
        <w:rFonts w:hint="default"/>
        <w:lang w:val="pt-PT" w:eastAsia="en-US" w:bidi="ar-SA"/>
      </w:rPr>
    </w:lvl>
  </w:abstractNum>
  <w:abstractNum w:abstractNumId="1" w15:restartNumberingAfterBreak="0">
    <w:nsid w:val="57701F82"/>
    <w:multiLevelType w:val="hybridMultilevel"/>
    <w:tmpl w:val="0290978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30B4C"/>
    <w:multiLevelType w:val="hybridMultilevel"/>
    <w:tmpl w:val="E25A544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520C6"/>
    <w:multiLevelType w:val="hybridMultilevel"/>
    <w:tmpl w:val="027A57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732123">
    <w:abstractNumId w:val="1"/>
  </w:num>
  <w:num w:numId="2" w16cid:durableId="598373524">
    <w:abstractNumId w:val="3"/>
  </w:num>
  <w:num w:numId="3" w16cid:durableId="696125664">
    <w:abstractNumId w:val="0"/>
  </w:num>
  <w:num w:numId="4" w16cid:durableId="2075395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014"/>
    <w:rsid w:val="000070A7"/>
    <w:rsid w:val="00010A90"/>
    <w:rsid w:val="00022163"/>
    <w:rsid w:val="00034C2A"/>
    <w:rsid w:val="00051D1D"/>
    <w:rsid w:val="000522A0"/>
    <w:rsid w:val="00054F17"/>
    <w:rsid w:val="00060801"/>
    <w:rsid w:val="00066696"/>
    <w:rsid w:val="00072403"/>
    <w:rsid w:val="00075861"/>
    <w:rsid w:val="000A015F"/>
    <w:rsid w:val="000A2B1A"/>
    <w:rsid w:val="000B15C7"/>
    <w:rsid w:val="000D075E"/>
    <w:rsid w:val="000D3F10"/>
    <w:rsid w:val="000D40B2"/>
    <w:rsid w:val="000E7F5C"/>
    <w:rsid w:val="000F6269"/>
    <w:rsid w:val="00111BCB"/>
    <w:rsid w:val="00112657"/>
    <w:rsid w:val="00115C6D"/>
    <w:rsid w:val="001201E8"/>
    <w:rsid w:val="00125E19"/>
    <w:rsid w:val="001341B4"/>
    <w:rsid w:val="00140589"/>
    <w:rsid w:val="00145F62"/>
    <w:rsid w:val="0014721B"/>
    <w:rsid w:val="00151FB2"/>
    <w:rsid w:val="00152015"/>
    <w:rsid w:val="00155CCF"/>
    <w:rsid w:val="00171E6E"/>
    <w:rsid w:val="00176081"/>
    <w:rsid w:val="001819A6"/>
    <w:rsid w:val="00185D9C"/>
    <w:rsid w:val="00187851"/>
    <w:rsid w:val="00191561"/>
    <w:rsid w:val="001920B7"/>
    <w:rsid w:val="001A7D58"/>
    <w:rsid w:val="001B26A8"/>
    <w:rsid w:val="001B2757"/>
    <w:rsid w:val="001B5461"/>
    <w:rsid w:val="001B627B"/>
    <w:rsid w:val="001C4EAE"/>
    <w:rsid w:val="001D6555"/>
    <w:rsid w:val="001E1495"/>
    <w:rsid w:val="001F2ADC"/>
    <w:rsid w:val="001F4017"/>
    <w:rsid w:val="001F5441"/>
    <w:rsid w:val="002008B1"/>
    <w:rsid w:val="0020109D"/>
    <w:rsid w:val="00203D05"/>
    <w:rsid w:val="00210678"/>
    <w:rsid w:val="00216DC8"/>
    <w:rsid w:val="002216A4"/>
    <w:rsid w:val="00221758"/>
    <w:rsid w:val="00225913"/>
    <w:rsid w:val="00235FA9"/>
    <w:rsid w:val="002363E3"/>
    <w:rsid w:val="00236A3F"/>
    <w:rsid w:val="0024159D"/>
    <w:rsid w:val="00242CA1"/>
    <w:rsid w:val="0025033F"/>
    <w:rsid w:val="00255A5C"/>
    <w:rsid w:val="00256172"/>
    <w:rsid w:val="002575A4"/>
    <w:rsid w:val="00262D7D"/>
    <w:rsid w:val="0026588F"/>
    <w:rsid w:val="002661C4"/>
    <w:rsid w:val="002664BA"/>
    <w:rsid w:val="00277315"/>
    <w:rsid w:val="002778BD"/>
    <w:rsid w:val="00293F41"/>
    <w:rsid w:val="00295D53"/>
    <w:rsid w:val="002A066B"/>
    <w:rsid w:val="002A61D0"/>
    <w:rsid w:val="002A68A1"/>
    <w:rsid w:val="002B0346"/>
    <w:rsid w:val="002C1D33"/>
    <w:rsid w:val="002C28C6"/>
    <w:rsid w:val="002C580F"/>
    <w:rsid w:val="002D2DF9"/>
    <w:rsid w:val="002E3E68"/>
    <w:rsid w:val="002E5284"/>
    <w:rsid w:val="002E6DAD"/>
    <w:rsid w:val="002F20A6"/>
    <w:rsid w:val="002F4145"/>
    <w:rsid w:val="002F6D86"/>
    <w:rsid w:val="00301EBB"/>
    <w:rsid w:val="00302987"/>
    <w:rsid w:val="00304BCC"/>
    <w:rsid w:val="0030745C"/>
    <w:rsid w:val="003154EF"/>
    <w:rsid w:val="00321A3C"/>
    <w:rsid w:val="00323D95"/>
    <w:rsid w:val="00335FB6"/>
    <w:rsid w:val="00336982"/>
    <w:rsid w:val="00344299"/>
    <w:rsid w:val="003474A5"/>
    <w:rsid w:val="00350852"/>
    <w:rsid w:val="00352015"/>
    <w:rsid w:val="00352A1C"/>
    <w:rsid w:val="00355B56"/>
    <w:rsid w:val="00363DD1"/>
    <w:rsid w:val="00371248"/>
    <w:rsid w:val="00371583"/>
    <w:rsid w:val="00377F9E"/>
    <w:rsid w:val="00380C0C"/>
    <w:rsid w:val="003938F0"/>
    <w:rsid w:val="003949C3"/>
    <w:rsid w:val="003A5E92"/>
    <w:rsid w:val="003A6D83"/>
    <w:rsid w:val="003B50A7"/>
    <w:rsid w:val="003C15B7"/>
    <w:rsid w:val="003C3793"/>
    <w:rsid w:val="003D6D2E"/>
    <w:rsid w:val="003E5446"/>
    <w:rsid w:val="003F5EB2"/>
    <w:rsid w:val="003F6189"/>
    <w:rsid w:val="004018E5"/>
    <w:rsid w:val="0040747C"/>
    <w:rsid w:val="00432DE4"/>
    <w:rsid w:val="00440B3B"/>
    <w:rsid w:val="004418C5"/>
    <w:rsid w:val="00443966"/>
    <w:rsid w:val="004564A8"/>
    <w:rsid w:val="00466671"/>
    <w:rsid w:val="00467294"/>
    <w:rsid w:val="00472C67"/>
    <w:rsid w:val="00475310"/>
    <w:rsid w:val="00476A25"/>
    <w:rsid w:val="00483D8B"/>
    <w:rsid w:val="00491097"/>
    <w:rsid w:val="00495D25"/>
    <w:rsid w:val="004B0490"/>
    <w:rsid w:val="004B1DAC"/>
    <w:rsid w:val="004B44EA"/>
    <w:rsid w:val="004B5B52"/>
    <w:rsid w:val="004B7059"/>
    <w:rsid w:val="004B7AAE"/>
    <w:rsid w:val="004D5BE5"/>
    <w:rsid w:val="004E7D5F"/>
    <w:rsid w:val="004F30FB"/>
    <w:rsid w:val="004F3A16"/>
    <w:rsid w:val="004F779E"/>
    <w:rsid w:val="00506514"/>
    <w:rsid w:val="00507C66"/>
    <w:rsid w:val="00510E71"/>
    <w:rsid w:val="00513749"/>
    <w:rsid w:val="00513B71"/>
    <w:rsid w:val="0051597F"/>
    <w:rsid w:val="00521A76"/>
    <w:rsid w:val="00524B44"/>
    <w:rsid w:val="00525C72"/>
    <w:rsid w:val="00525EEB"/>
    <w:rsid w:val="00532AEB"/>
    <w:rsid w:val="0053584B"/>
    <w:rsid w:val="00536517"/>
    <w:rsid w:val="00544B5F"/>
    <w:rsid w:val="005628FA"/>
    <w:rsid w:val="00563B01"/>
    <w:rsid w:val="00564268"/>
    <w:rsid w:val="005742AF"/>
    <w:rsid w:val="005A5677"/>
    <w:rsid w:val="005B0AA5"/>
    <w:rsid w:val="005C3287"/>
    <w:rsid w:val="005C3977"/>
    <w:rsid w:val="005C4033"/>
    <w:rsid w:val="005D015C"/>
    <w:rsid w:val="005D7AF9"/>
    <w:rsid w:val="005E528A"/>
    <w:rsid w:val="005F4047"/>
    <w:rsid w:val="00615E16"/>
    <w:rsid w:val="00632784"/>
    <w:rsid w:val="006457A4"/>
    <w:rsid w:val="00652C99"/>
    <w:rsid w:val="006554FF"/>
    <w:rsid w:val="0066232C"/>
    <w:rsid w:val="006872E4"/>
    <w:rsid w:val="00687A8B"/>
    <w:rsid w:val="006910E1"/>
    <w:rsid w:val="006A02CE"/>
    <w:rsid w:val="006B5CAE"/>
    <w:rsid w:val="006C5678"/>
    <w:rsid w:val="006D30D4"/>
    <w:rsid w:val="006E148B"/>
    <w:rsid w:val="006E2B86"/>
    <w:rsid w:val="006F2DC8"/>
    <w:rsid w:val="00704ED2"/>
    <w:rsid w:val="007066D6"/>
    <w:rsid w:val="007218AA"/>
    <w:rsid w:val="00737BDF"/>
    <w:rsid w:val="007400FB"/>
    <w:rsid w:val="007454C1"/>
    <w:rsid w:val="00754D6D"/>
    <w:rsid w:val="007647A0"/>
    <w:rsid w:val="0079692B"/>
    <w:rsid w:val="007D476F"/>
    <w:rsid w:val="007D5D3D"/>
    <w:rsid w:val="007E3F98"/>
    <w:rsid w:val="007E56AF"/>
    <w:rsid w:val="007F2F1A"/>
    <w:rsid w:val="007F3660"/>
    <w:rsid w:val="00801E94"/>
    <w:rsid w:val="008062DC"/>
    <w:rsid w:val="00807213"/>
    <w:rsid w:val="0081340C"/>
    <w:rsid w:val="00822E72"/>
    <w:rsid w:val="0082496F"/>
    <w:rsid w:val="00824CBF"/>
    <w:rsid w:val="00832A75"/>
    <w:rsid w:val="008378DA"/>
    <w:rsid w:val="008412D4"/>
    <w:rsid w:val="008415E3"/>
    <w:rsid w:val="00856928"/>
    <w:rsid w:val="00866729"/>
    <w:rsid w:val="00866D5B"/>
    <w:rsid w:val="00874A6F"/>
    <w:rsid w:val="0087716F"/>
    <w:rsid w:val="008A3872"/>
    <w:rsid w:val="008A6C54"/>
    <w:rsid w:val="008C515D"/>
    <w:rsid w:val="008C6FD7"/>
    <w:rsid w:val="008D756E"/>
    <w:rsid w:val="008E32F4"/>
    <w:rsid w:val="008E64F9"/>
    <w:rsid w:val="008F6BE1"/>
    <w:rsid w:val="0090323C"/>
    <w:rsid w:val="00907FBB"/>
    <w:rsid w:val="00910E4F"/>
    <w:rsid w:val="00923AFA"/>
    <w:rsid w:val="00924019"/>
    <w:rsid w:val="00940508"/>
    <w:rsid w:val="00945CCC"/>
    <w:rsid w:val="009530C8"/>
    <w:rsid w:val="00957147"/>
    <w:rsid w:val="00961660"/>
    <w:rsid w:val="00974E47"/>
    <w:rsid w:val="00983AC4"/>
    <w:rsid w:val="00986DC4"/>
    <w:rsid w:val="009967C6"/>
    <w:rsid w:val="009A00F5"/>
    <w:rsid w:val="009A6C69"/>
    <w:rsid w:val="009B0B29"/>
    <w:rsid w:val="009B2BD6"/>
    <w:rsid w:val="009B38A7"/>
    <w:rsid w:val="009B5310"/>
    <w:rsid w:val="009C2C85"/>
    <w:rsid w:val="009C3E7C"/>
    <w:rsid w:val="009D0E71"/>
    <w:rsid w:val="009D1245"/>
    <w:rsid w:val="009D3C24"/>
    <w:rsid w:val="009D4BDB"/>
    <w:rsid w:val="009E2F46"/>
    <w:rsid w:val="00A0500F"/>
    <w:rsid w:val="00A13B0D"/>
    <w:rsid w:val="00A14610"/>
    <w:rsid w:val="00A16EC5"/>
    <w:rsid w:val="00A4272D"/>
    <w:rsid w:val="00A42B21"/>
    <w:rsid w:val="00A43690"/>
    <w:rsid w:val="00A6580A"/>
    <w:rsid w:val="00A75709"/>
    <w:rsid w:val="00A7718E"/>
    <w:rsid w:val="00A81B47"/>
    <w:rsid w:val="00AA3838"/>
    <w:rsid w:val="00AA6D8D"/>
    <w:rsid w:val="00AB27C1"/>
    <w:rsid w:val="00AB3DA8"/>
    <w:rsid w:val="00AB4B3C"/>
    <w:rsid w:val="00AE2B49"/>
    <w:rsid w:val="00AE4CE2"/>
    <w:rsid w:val="00AF27CE"/>
    <w:rsid w:val="00B02ACE"/>
    <w:rsid w:val="00B04EDA"/>
    <w:rsid w:val="00B2046F"/>
    <w:rsid w:val="00B3668B"/>
    <w:rsid w:val="00B36740"/>
    <w:rsid w:val="00B44014"/>
    <w:rsid w:val="00B508F9"/>
    <w:rsid w:val="00B51A1E"/>
    <w:rsid w:val="00B54EEE"/>
    <w:rsid w:val="00B561B4"/>
    <w:rsid w:val="00B57EEE"/>
    <w:rsid w:val="00B615AB"/>
    <w:rsid w:val="00B6626B"/>
    <w:rsid w:val="00B804FE"/>
    <w:rsid w:val="00B81BF1"/>
    <w:rsid w:val="00B82DC3"/>
    <w:rsid w:val="00B95BE8"/>
    <w:rsid w:val="00B964DA"/>
    <w:rsid w:val="00BA0C39"/>
    <w:rsid w:val="00BA3CB2"/>
    <w:rsid w:val="00BA489E"/>
    <w:rsid w:val="00BB10A4"/>
    <w:rsid w:val="00BC4CE0"/>
    <w:rsid w:val="00BD665A"/>
    <w:rsid w:val="00BE051F"/>
    <w:rsid w:val="00BE0695"/>
    <w:rsid w:val="00BF6BE9"/>
    <w:rsid w:val="00BF7B15"/>
    <w:rsid w:val="00C20E8F"/>
    <w:rsid w:val="00C3019A"/>
    <w:rsid w:val="00C30E7C"/>
    <w:rsid w:val="00C312B9"/>
    <w:rsid w:val="00C42743"/>
    <w:rsid w:val="00C52AE4"/>
    <w:rsid w:val="00C532C9"/>
    <w:rsid w:val="00C53CD6"/>
    <w:rsid w:val="00C62636"/>
    <w:rsid w:val="00C826C8"/>
    <w:rsid w:val="00C874CE"/>
    <w:rsid w:val="00C97566"/>
    <w:rsid w:val="00CA0298"/>
    <w:rsid w:val="00CA066C"/>
    <w:rsid w:val="00CA74EB"/>
    <w:rsid w:val="00CB4400"/>
    <w:rsid w:val="00CB7F6F"/>
    <w:rsid w:val="00CC0D04"/>
    <w:rsid w:val="00CD211F"/>
    <w:rsid w:val="00CD54E1"/>
    <w:rsid w:val="00CD559C"/>
    <w:rsid w:val="00CE2D3F"/>
    <w:rsid w:val="00CE4C02"/>
    <w:rsid w:val="00CF28F2"/>
    <w:rsid w:val="00D17446"/>
    <w:rsid w:val="00D17688"/>
    <w:rsid w:val="00D26F92"/>
    <w:rsid w:val="00D32662"/>
    <w:rsid w:val="00D33F78"/>
    <w:rsid w:val="00D6412A"/>
    <w:rsid w:val="00D67A15"/>
    <w:rsid w:val="00D70B80"/>
    <w:rsid w:val="00D802C7"/>
    <w:rsid w:val="00D8249F"/>
    <w:rsid w:val="00D83561"/>
    <w:rsid w:val="00D87C7B"/>
    <w:rsid w:val="00D90A60"/>
    <w:rsid w:val="00DB2F07"/>
    <w:rsid w:val="00DD7168"/>
    <w:rsid w:val="00DE2FB7"/>
    <w:rsid w:val="00DF0F6F"/>
    <w:rsid w:val="00DF7EE1"/>
    <w:rsid w:val="00E0657D"/>
    <w:rsid w:val="00E11911"/>
    <w:rsid w:val="00E12698"/>
    <w:rsid w:val="00E359A5"/>
    <w:rsid w:val="00E4083A"/>
    <w:rsid w:val="00E4489D"/>
    <w:rsid w:val="00E537BE"/>
    <w:rsid w:val="00E569B0"/>
    <w:rsid w:val="00E62881"/>
    <w:rsid w:val="00E72BDE"/>
    <w:rsid w:val="00E73270"/>
    <w:rsid w:val="00E807DD"/>
    <w:rsid w:val="00E80DF0"/>
    <w:rsid w:val="00E81B93"/>
    <w:rsid w:val="00E836D1"/>
    <w:rsid w:val="00E85D9F"/>
    <w:rsid w:val="00E91C4C"/>
    <w:rsid w:val="00EA5016"/>
    <w:rsid w:val="00EA6912"/>
    <w:rsid w:val="00EB59BE"/>
    <w:rsid w:val="00EB6D51"/>
    <w:rsid w:val="00EC1F44"/>
    <w:rsid w:val="00EC2FED"/>
    <w:rsid w:val="00EC4DC1"/>
    <w:rsid w:val="00EC69D6"/>
    <w:rsid w:val="00ED4751"/>
    <w:rsid w:val="00EE02CA"/>
    <w:rsid w:val="00EE0A5E"/>
    <w:rsid w:val="00EF6BCC"/>
    <w:rsid w:val="00F0111B"/>
    <w:rsid w:val="00F078C0"/>
    <w:rsid w:val="00F153AD"/>
    <w:rsid w:val="00F20DFE"/>
    <w:rsid w:val="00F21D61"/>
    <w:rsid w:val="00F23CA5"/>
    <w:rsid w:val="00F30EFD"/>
    <w:rsid w:val="00F32BEE"/>
    <w:rsid w:val="00F344D7"/>
    <w:rsid w:val="00F43780"/>
    <w:rsid w:val="00F4402B"/>
    <w:rsid w:val="00F510D8"/>
    <w:rsid w:val="00F71740"/>
    <w:rsid w:val="00F777EC"/>
    <w:rsid w:val="00F83DB2"/>
    <w:rsid w:val="00F87965"/>
    <w:rsid w:val="00F919F2"/>
    <w:rsid w:val="00F95858"/>
    <w:rsid w:val="00F95C40"/>
    <w:rsid w:val="00FA533E"/>
    <w:rsid w:val="00FA6A6B"/>
    <w:rsid w:val="00FB1FB6"/>
    <w:rsid w:val="00FD0620"/>
    <w:rsid w:val="00FD181D"/>
    <w:rsid w:val="00FD3CC7"/>
    <w:rsid w:val="00FD42F0"/>
    <w:rsid w:val="00FE65BA"/>
    <w:rsid w:val="00FF05CB"/>
    <w:rsid w:val="00FF39EA"/>
    <w:rsid w:val="00FF4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816A3"/>
  <w15:docId w15:val="{3082A7FD-2539-4AB0-A3B6-CC4055FF0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80A"/>
  </w:style>
  <w:style w:type="paragraph" w:styleId="Ttulo1">
    <w:name w:val="heading 1"/>
    <w:basedOn w:val="Normal"/>
    <w:next w:val="Normal"/>
    <w:link w:val="Ttulo1Char"/>
    <w:qFormat/>
    <w:rsid w:val="006A02CE"/>
    <w:pPr>
      <w:keepNext/>
      <w:tabs>
        <w:tab w:val="left" w:pos="142"/>
        <w:tab w:val="left" w:pos="426"/>
      </w:tabs>
      <w:jc w:val="center"/>
      <w:outlineLvl w:val="0"/>
    </w:pPr>
    <w:rPr>
      <w:b/>
      <w:sz w:val="22"/>
    </w:rPr>
  </w:style>
  <w:style w:type="paragraph" w:styleId="Ttulo2">
    <w:name w:val="heading 2"/>
    <w:basedOn w:val="Normal"/>
    <w:next w:val="Normal"/>
    <w:link w:val="Ttulo2Char"/>
    <w:qFormat/>
    <w:rsid w:val="006A02CE"/>
    <w:pPr>
      <w:keepNext/>
      <w:tabs>
        <w:tab w:val="left" w:pos="142"/>
        <w:tab w:val="left" w:pos="426"/>
      </w:tabs>
      <w:spacing w:line="360" w:lineRule="auto"/>
      <w:ind w:left="68"/>
      <w:jc w:val="center"/>
      <w:outlineLvl w:val="1"/>
    </w:pPr>
    <w:rPr>
      <w:b/>
      <w:sz w:val="32"/>
      <w:u w:val="single"/>
    </w:rPr>
  </w:style>
  <w:style w:type="paragraph" w:styleId="Ttulo3">
    <w:name w:val="heading 3"/>
    <w:basedOn w:val="Normal"/>
    <w:next w:val="Normal"/>
    <w:link w:val="Ttulo3Char"/>
    <w:qFormat/>
    <w:rsid w:val="006A02CE"/>
    <w:pPr>
      <w:keepNext/>
      <w:tabs>
        <w:tab w:val="left" w:pos="142"/>
        <w:tab w:val="left" w:pos="426"/>
      </w:tabs>
      <w:spacing w:line="360" w:lineRule="auto"/>
      <w:ind w:left="68"/>
      <w:jc w:val="both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6A02C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rFonts w:ascii="Arial Narrow" w:hAnsi="Arial Narrow"/>
      <w:sz w:val="32"/>
    </w:rPr>
  </w:style>
  <w:style w:type="paragraph" w:styleId="Ttulo5">
    <w:name w:val="heading 5"/>
    <w:basedOn w:val="Normal"/>
    <w:next w:val="Normal"/>
    <w:link w:val="Ttulo5Char"/>
    <w:qFormat/>
    <w:rsid w:val="006A02CE"/>
    <w:pPr>
      <w:keepNext/>
      <w:jc w:val="both"/>
      <w:outlineLvl w:val="4"/>
    </w:pPr>
    <w:rPr>
      <w:rFonts w:ascii="Arial Narrow" w:hAnsi="Arial Narrow"/>
      <w:b/>
      <w:sz w:val="30"/>
    </w:rPr>
  </w:style>
  <w:style w:type="paragraph" w:styleId="Ttulo6">
    <w:name w:val="heading 6"/>
    <w:basedOn w:val="Normal"/>
    <w:next w:val="Normal"/>
    <w:link w:val="Ttulo6Char"/>
    <w:qFormat/>
    <w:rsid w:val="006A02C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5"/>
    </w:pPr>
    <w:rPr>
      <w:rFonts w:ascii="Arial" w:hAnsi="Arial"/>
      <w:b/>
      <w:sz w:val="30"/>
    </w:rPr>
  </w:style>
  <w:style w:type="paragraph" w:styleId="Ttulo7">
    <w:name w:val="heading 7"/>
    <w:basedOn w:val="Normal"/>
    <w:next w:val="Normal"/>
    <w:link w:val="Ttulo7Char"/>
    <w:qFormat/>
    <w:rsid w:val="006A02CE"/>
    <w:pPr>
      <w:keepNext/>
      <w:jc w:val="center"/>
      <w:outlineLvl w:val="6"/>
    </w:pPr>
    <w:rPr>
      <w:i/>
      <w:sz w:val="24"/>
    </w:rPr>
  </w:style>
  <w:style w:type="paragraph" w:styleId="Ttulo8">
    <w:name w:val="heading 8"/>
    <w:basedOn w:val="Normal"/>
    <w:next w:val="Normal"/>
    <w:link w:val="Ttulo8Char"/>
    <w:qFormat/>
    <w:rsid w:val="006A02CE"/>
    <w:pPr>
      <w:keepNext/>
      <w:jc w:val="center"/>
      <w:outlineLvl w:val="7"/>
    </w:pPr>
    <w:rPr>
      <w:rFonts w:ascii="Arial" w:hAnsi="Arial"/>
      <w:b/>
      <w:i/>
      <w:sz w:val="32"/>
    </w:rPr>
  </w:style>
  <w:style w:type="paragraph" w:styleId="Ttulo9">
    <w:name w:val="heading 9"/>
    <w:basedOn w:val="Normal"/>
    <w:next w:val="Normal"/>
    <w:link w:val="Ttulo9Char"/>
    <w:qFormat/>
    <w:rsid w:val="006A02CE"/>
    <w:pPr>
      <w:keepNext/>
      <w:jc w:val="center"/>
      <w:outlineLvl w:val="8"/>
    </w:pPr>
    <w:rPr>
      <w:rFonts w:ascii="Arial" w:hAnsi="Arial"/>
      <w:b/>
      <w:i/>
      <w:sz w:val="3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A02CE"/>
    <w:rPr>
      <w:b/>
      <w:sz w:val="22"/>
    </w:rPr>
  </w:style>
  <w:style w:type="character" w:customStyle="1" w:styleId="Ttulo2Char">
    <w:name w:val="Título 2 Char"/>
    <w:basedOn w:val="Fontepargpadro"/>
    <w:link w:val="Ttulo2"/>
    <w:rsid w:val="006A02CE"/>
    <w:rPr>
      <w:b/>
      <w:sz w:val="32"/>
      <w:u w:val="single"/>
    </w:rPr>
  </w:style>
  <w:style w:type="character" w:customStyle="1" w:styleId="Ttulo3Char">
    <w:name w:val="Título 3 Char"/>
    <w:basedOn w:val="Fontepargpadro"/>
    <w:link w:val="Ttulo3"/>
    <w:rsid w:val="006A02CE"/>
    <w:rPr>
      <w:b/>
      <w:sz w:val="28"/>
    </w:rPr>
  </w:style>
  <w:style w:type="character" w:customStyle="1" w:styleId="Ttulo4Char">
    <w:name w:val="Título 4 Char"/>
    <w:basedOn w:val="Fontepargpadro"/>
    <w:link w:val="Ttulo4"/>
    <w:rsid w:val="006A02CE"/>
    <w:rPr>
      <w:rFonts w:ascii="Arial Narrow" w:hAnsi="Arial Narrow"/>
      <w:sz w:val="32"/>
    </w:rPr>
  </w:style>
  <w:style w:type="character" w:customStyle="1" w:styleId="Ttulo5Char">
    <w:name w:val="Título 5 Char"/>
    <w:basedOn w:val="Fontepargpadro"/>
    <w:link w:val="Ttulo5"/>
    <w:rsid w:val="006A02CE"/>
    <w:rPr>
      <w:rFonts w:ascii="Arial Narrow" w:hAnsi="Arial Narrow"/>
      <w:b/>
      <w:sz w:val="30"/>
    </w:rPr>
  </w:style>
  <w:style w:type="character" w:customStyle="1" w:styleId="Ttulo6Char">
    <w:name w:val="Título 6 Char"/>
    <w:basedOn w:val="Fontepargpadro"/>
    <w:link w:val="Ttulo6"/>
    <w:rsid w:val="006A02CE"/>
    <w:rPr>
      <w:rFonts w:ascii="Arial" w:hAnsi="Arial"/>
      <w:b/>
      <w:sz w:val="30"/>
    </w:rPr>
  </w:style>
  <w:style w:type="character" w:customStyle="1" w:styleId="Ttulo7Char">
    <w:name w:val="Título 7 Char"/>
    <w:basedOn w:val="Fontepargpadro"/>
    <w:link w:val="Ttulo7"/>
    <w:rsid w:val="006A02CE"/>
    <w:rPr>
      <w:i/>
      <w:sz w:val="24"/>
    </w:rPr>
  </w:style>
  <w:style w:type="character" w:customStyle="1" w:styleId="Ttulo8Char">
    <w:name w:val="Título 8 Char"/>
    <w:basedOn w:val="Fontepargpadro"/>
    <w:link w:val="Ttulo8"/>
    <w:rsid w:val="006A02CE"/>
    <w:rPr>
      <w:rFonts w:ascii="Arial" w:hAnsi="Arial"/>
      <w:b/>
      <w:i/>
      <w:sz w:val="32"/>
    </w:rPr>
  </w:style>
  <w:style w:type="character" w:customStyle="1" w:styleId="Ttulo9Char">
    <w:name w:val="Título 9 Char"/>
    <w:basedOn w:val="Fontepargpadro"/>
    <w:link w:val="Ttulo9"/>
    <w:rsid w:val="006A02CE"/>
    <w:rPr>
      <w:rFonts w:ascii="Arial" w:hAnsi="Arial"/>
      <w:b/>
      <w:i/>
      <w:sz w:val="30"/>
      <w:u w:val="single"/>
    </w:rPr>
  </w:style>
  <w:style w:type="paragraph" w:styleId="Subttulo">
    <w:name w:val="Subtitle"/>
    <w:basedOn w:val="Normal"/>
    <w:link w:val="SubttuloChar"/>
    <w:qFormat/>
    <w:rsid w:val="006A02CE"/>
    <w:pPr>
      <w:jc w:val="center"/>
    </w:pPr>
    <w:rPr>
      <w:b/>
      <w:caps/>
      <w:sz w:val="36"/>
    </w:rPr>
  </w:style>
  <w:style w:type="character" w:customStyle="1" w:styleId="SubttuloChar">
    <w:name w:val="Subtítulo Char"/>
    <w:basedOn w:val="Fontepargpadro"/>
    <w:link w:val="Subttulo"/>
    <w:rsid w:val="006A02CE"/>
    <w:rPr>
      <w:b/>
      <w:caps/>
      <w:sz w:val="36"/>
    </w:rPr>
  </w:style>
  <w:style w:type="character" w:styleId="nfase">
    <w:name w:val="Emphasis"/>
    <w:qFormat/>
    <w:rsid w:val="006A02CE"/>
    <w:rPr>
      <w:rFonts w:ascii="Arial Black" w:hAnsi="Arial Black"/>
      <w:sz w:val="18"/>
    </w:rPr>
  </w:style>
  <w:style w:type="paragraph" w:styleId="Cabealho">
    <w:name w:val="header"/>
    <w:basedOn w:val="Normal"/>
    <w:link w:val="CabealhoChar"/>
    <w:uiPriority w:val="99"/>
    <w:unhideWhenUsed/>
    <w:rsid w:val="008378D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378DA"/>
  </w:style>
  <w:style w:type="paragraph" w:styleId="Rodap">
    <w:name w:val="footer"/>
    <w:basedOn w:val="Normal"/>
    <w:link w:val="RodapChar"/>
    <w:uiPriority w:val="99"/>
    <w:unhideWhenUsed/>
    <w:rsid w:val="008378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78DA"/>
  </w:style>
  <w:style w:type="paragraph" w:styleId="Textodebalo">
    <w:name w:val="Balloon Text"/>
    <w:basedOn w:val="Normal"/>
    <w:link w:val="TextodebaloChar"/>
    <w:uiPriority w:val="99"/>
    <w:semiHidden/>
    <w:unhideWhenUsed/>
    <w:rsid w:val="008378D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78D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51D1D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rsid w:val="00051D1D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5A5677"/>
    <w:pPr>
      <w:spacing w:before="240" w:after="120" w:line="276" w:lineRule="auto"/>
      <w:ind w:left="720"/>
      <w:contextualSpacing/>
      <w:jc w:val="both"/>
    </w:pPr>
    <w:rPr>
      <w:rFonts w:ascii="Arial" w:eastAsia="Arial" w:hAnsi="Arial" w:cs="Arial"/>
      <w:sz w:val="22"/>
      <w:szCs w:val="22"/>
      <w:lang w:eastAsia="en-US" w:bidi="en-US"/>
    </w:rPr>
  </w:style>
  <w:style w:type="table" w:customStyle="1" w:styleId="Tabelacomgrade1">
    <w:name w:val="Tabela com grade1"/>
    <w:basedOn w:val="Tabelanormal"/>
    <w:next w:val="Tabelacomgrade"/>
    <w:uiPriority w:val="39"/>
    <w:rsid w:val="00216D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comgrade">
    <w:name w:val="Table Grid"/>
    <w:basedOn w:val="Tabelanormal"/>
    <w:uiPriority w:val="39"/>
    <w:rsid w:val="00216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2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2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3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8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45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5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2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4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2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4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0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8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0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8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8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0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7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47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7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84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1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1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9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8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7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5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3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1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0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45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5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5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9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6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5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6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4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96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7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3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5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1C95165F442432BB9141C6F0F8C93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543C0B-6F18-420E-8838-F2699F5D415A}"/>
      </w:docPartPr>
      <w:docPartBody>
        <w:p w:rsidR="000A618A" w:rsidRDefault="00B349BF" w:rsidP="00B349BF">
          <w:pPr>
            <w:pStyle w:val="41C95165F442432BB9141C6F0F8C93EE"/>
          </w:pPr>
          <w:r>
            <w:rPr>
              <w:color w:val="4472C4" w:themeColor="accent1"/>
              <w:spacing w:val="60"/>
            </w:rPr>
            <w:t>[Escolha a data]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9BF"/>
    <w:rsid w:val="00001041"/>
    <w:rsid w:val="00015D9E"/>
    <w:rsid w:val="00017297"/>
    <w:rsid w:val="00025F5C"/>
    <w:rsid w:val="000A618A"/>
    <w:rsid w:val="000D075E"/>
    <w:rsid w:val="00115C6D"/>
    <w:rsid w:val="00167956"/>
    <w:rsid w:val="00191169"/>
    <w:rsid w:val="001D5D15"/>
    <w:rsid w:val="00200CA4"/>
    <w:rsid w:val="002868CB"/>
    <w:rsid w:val="003258AC"/>
    <w:rsid w:val="003A2F63"/>
    <w:rsid w:val="003B10B5"/>
    <w:rsid w:val="003C6FE4"/>
    <w:rsid w:val="004010E3"/>
    <w:rsid w:val="00403D4D"/>
    <w:rsid w:val="0043580B"/>
    <w:rsid w:val="00452554"/>
    <w:rsid w:val="0048646A"/>
    <w:rsid w:val="004A75FA"/>
    <w:rsid w:val="004B7483"/>
    <w:rsid w:val="004C3F47"/>
    <w:rsid w:val="005024B2"/>
    <w:rsid w:val="00525C72"/>
    <w:rsid w:val="00532D41"/>
    <w:rsid w:val="005373D6"/>
    <w:rsid w:val="005927B0"/>
    <w:rsid w:val="005A05CC"/>
    <w:rsid w:val="005E528A"/>
    <w:rsid w:val="0060270C"/>
    <w:rsid w:val="00615E16"/>
    <w:rsid w:val="0062322E"/>
    <w:rsid w:val="006715CA"/>
    <w:rsid w:val="00687A8B"/>
    <w:rsid w:val="006D44DE"/>
    <w:rsid w:val="006E29E3"/>
    <w:rsid w:val="00730E8B"/>
    <w:rsid w:val="00782C04"/>
    <w:rsid w:val="007D476F"/>
    <w:rsid w:val="008560FE"/>
    <w:rsid w:val="008B1511"/>
    <w:rsid w:val="008C4446"/>
    <w:rsid w:val="008C6FD7"/>
    <w:rsid w:val="008F79C2"/>
    <w:rsid w:val="009028AB"/>
    <w:rsid w:val="009B3BD3"/>
    <w:rsid w:val="00A350BF"/>
    <w:rsid w:val="00A4272D"/>
    <w:rsid w:val="00AA1A8C"/>
    <w:rsid w:val="00AA50E5"/>
    <w:rsid w:val="00AF182A"/>
    <w:rsid w:val="00AF27CE"/>
    <w:rsid w:val="00B349BF"/>
    <w:rsid w:val="00BA7155"/>
    <w:rsid w:val="00BC3A7F"/>
    <w:rsid w:val="00BD31F1"/>
    <w:rsid w:val="00BF5C6E"/>
    <w:rsid w:val="00C81280"/>
    <w:rsid w:val="00C955EA"/>
    <w:rsid w:val="00CA06CA"/>
    <w:rsid w:val="00CA0C76"/>
    <w:rsid w:val="00D11FA1"/>
    <w:rsid w:val="00D1734C"/>
    <w:rsid w:val="00D22CF7"/>
    <w:rsid w:val="00D90A60"/>
    <w:rsid w:val="00DC20B0"/>
    <w:rsid w:val="00E27D26"/>
    <w:rsid w:val="00E44E18"/>
    <w:rsid w:val="00EA5016"/>
    <w:rsid w:val="00EA7BC1"/>
    <w:rsid w:val="00EB6CD0"/>
    <w:rsid w:val="00ED4751"/>
    <w:rsid w:val="00F530F0"/>
    <w:rsid w:val="00FD42F0"/>
    <w:rsid w:val="00FE579F"/>
    <w:rsid w:val="00FE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41C95165F442432BB9141C6F0F8C93EE">
    <w:name w:val="41C95165F442432BB9141C6F0F8C93EE"/>
    <w:rsid w:val="00B349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SECRETARIA MUNICIPAL DE MEIO AMBIENTE E SERVIÇOS - SEMAS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2509</Words>
  <Characters>13553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administracao</dc:creator>
  <cp:lastModifiedBy>User</cp:lastModifiedBy>
  <cp:revision>78</cp:revision>
  <cp:lastPrinted>2024-09-10T13:00:00Z</cp:lastPrinted>
  <dcterms:created xsi:type="dcterms:W3CDTF">2023-09-27T14:34:00Z</dcterms:created>
  <dcterms:modified xsi:type="dcterms:W3CDTF">2024-09-10T13:05:00Z</dcterms:modified>
</cp:coreProperties>
</file>